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D6" w:rsidRPr="00FB65D6" w:rsidRDefault="00FB65D6" w:rsidP="00FB65D6">
      <w:pPr>
        <w:spacing w:after="120"/>
        <w:ind w:right="-576"/>
        <w:jc w:val="center"/>
        <w:rPr>
          <w:rFonts w:asciiTheme="majorHAnsi" w:hAnsiTheme="majorHAnsi"/>
          <w:b/>
          <w:color w:val="FF0000"/>
          <w:sz w:val="28"/>
          <w:szCs w:val="28"/>
        </w:rPr>
      </w:pPr>
      <w:r w:rsidRPr="00FB65D6">
        <w:rPr>
          <w:rFonts w:asciiTheme="majorHAnsi" w:hAnsiTheme="majorHAnsi"/>
          <w:b/>
          <w:color w:val="FF0000"/>
          <w:sz w:val="28"/>
          <w:szCs w:val="28"/>
        </w:rPr>
        <w:t xml:space="preserve">Please copy the following in your Writing </w:t>
      </w:r>
      <w:proofErr w:type="spellStart"/>
      <w:r w:rsidRPr="00FB65D6">
        <w:rPr>
          <w:rFonts w:asciiTheme="majorHAnsi" w:hAnsiTheme="majorHAnsi"/>
          <w:b/>
          <w:color w:val="FF0000"/>
          <w:sz w:val="28"/>
          <w:szCs w:val="28"/>
        </w:rPr>
        <w:t>Comp.Book</w:t>
      </w:r>
      <w:proofErr w:type="spellEnd"/>
      <w:r w:rsidRPr="00FB65D6">
        <w:rPr>
          <w:rFonts w:asciiTheme="majorHAnsi" w:hAnsiTheme="majorHAnsi"/>
          <w:b/>
          <w:color w:val="FF0000"/>
          <w:sz w:val="28"/>
          <w:szCs w:val="28"/>
        </w:rPr>
        <w:t>:</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1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Commas to set off appositives:</w:t>
      </w:r>
      <w:r w:rsidRPr="00FB65D6">
        <w:rPr>
          <w:rFonts w:asciiTheme="majorHAnsi" w:hAnsiTheme="majorHAnsi"/>
          <w:b/>
          <w:sz w:val="28"/>
          <w:szCs w:val="28"/>
        </w:rPr>
        <w:t xml:space="preserve"> </w:t>
      </w:r>
      <w:r w:rsidRPr="00FB65D6">
        <w:rPr>
          <w:rFonts w:asciiTheme="majorHAnsi" w:hAnsiTheme="majorHAnsi"/>
          <w:sz w:val="28"/>
          <w:szCs w:val="28"/>
        </w:rPr>
        <w:t xml:space="preserve">Use a comma around a word or phrase that identifies or </w:t>
      </w:r>
      <w:r w:rsidRPr="00FB65D6">
        <w:rPr>
          <w:rFonts w:asciiTheme="majorHAnsi" w:hAnsiTheme="majorHAnsi"/>
          <w:i/>
          <w:sz w:val="28"/>
          <w:szCs w:val="28"/>
        </w:rPr>
        <w:t>renames</w:t>
      </w:r>
      <w:r w:rsidRPr="00FB65D6">
        <w:rPr>
          <w:rFonts w:asciiTheme="majorHAnsi" w:hAnsiTheme="majorHAnsi"/>
          <w:sz w:val="28"/>
          <w:szCs w:val="28"/>
        </w:rPr>
        <w:t xml:space="preserve"> a noun or pronoun when it is </w:t>
      </w:r>
      <w:r w:rsidRPr="00FB65D6">
        <w:rPr>
          <w:rFonts w:asciiTheme="majorHAnsi" w:hAnsiTheme="majorHAnsi"/>
          <w:i/>
          <w:sz w:val="28"/>
          <w:szCs w:val="28"/>
        </w:rPr>
        <w:t>not necessary</w:t>
      </w:r>
      <w:r w:rsidRPr="00FB65D6">
        <w:rPr>
          <w:rFonts w:asciiTheme="majorHAnsi" w:hAnsiTheme="majorHAnsi"/>
          <w:sz w:val="28"/>
          <w:szCs w:val="28"/>
        </w:rPr>
        <w:t xml:space="preserve"> to the basic meaning of the sentence.  The sentence would still make sense without this phrase (392.1).</w:t>
      </w:r>
    </w:p>
    <w:p w:rsidR="00FB65D6" w:rsidRPr="00FB65D6" w:rsidRDefault="00FB65D6" w:rsidP="00FB65D6">
      <w:pPr>
        <w:spacing w:after="120"/>
        <w:rPr>
          <w:rFonts w:asciiTheme="majorHAnsi" w:hAnsiTheme="majorHAnsi"/>
          <w:b/>
          <w:sz w:val="28"/>
          <w:szCs w:val="28"/>
          <w:u w:val="single"/>
        </w:rPr>
      </w:pPr>
      <w:r w:rsidRPr="00FB65D6">
        <w:rPr>
          <w:rFonts w:asciiTheme="majorHAnsi" w:hAnsiTheme="majorHAnsi"/>
          <w:b/>
          <w:sz w:val="28"/>
          <w:szCs w:val="28"/>
          <w:u w:val="single"/>
        </w:rPr>
        <w:t>Run-on sentence:</w:t>
      </w:r>
      <w:r w:rsidRPr="00FB65D6">
        <w:rPr>
          <w:rFonts w:asciiTheme="majorHAnsi" w:hAnsiTheme="majorHAnsi"/>
          <w:b/>
          <w:sz w:val="28"/>
          <w:szCs w:val="28"/>
        </w:rPr>
        <w:t xml:space="preserve"> </w:t>
      </w:r>
      <w:r w:rsidRPr="00FB65D6">
        <w:rPr>
          <w:rFonts w:asciiTheme="majorHAnsi" w:hAnsiTheme="majorHAnsi"/>
          <w:sz w:val="28"/>
          <w:szCs w:val="28"/>
        </w:rPr>
        <w:t xml:space="preserve">Two simple sentences are </w:t>
      </w:r>
      <w:r w:rsidRPr="00FB65D6">
        <w:rPr>
          <w:rFonts w:asciiTheme="majorHAnsi" w:hAnsiTheme="majorHAnsi"/>
          <w:i/>
          <w:sz w:val="28"/>
          <w:szCs w:val="28"/>
        </w:rPr>
        <w:t>joined without punctuation</w:t>
      </w:r>
      <w:r w:rsidRPr="00FB65D6">
        <w:rPr>
          <w:rFonts w:asciiTheme="majorHAnsi" w:hAnsiTheme="majorHAnsi"/>
          <w:sz w:val="28"/>
          <w:szCs w:val="28"/>
        </w:rPr>
        <w:t xml:space="preserve"> or a connecting word, like “and.”  To fix it, add punctuation, split it into two sentences, or add a connecting word (87).</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Commas to set off nonrestrictive phrases:</w:t>
      </w:r>
      <w:r w:rsidRPr="00FB65D6">
        <w:rPr>
          <w:rFonts w:asciiTheme="majorHAnsi" w:hAnsiTheme="majorHAnsi"/>
          <w:sz w:val="28"/>
          <w:szCs w:val="28"/>
        </w:rPr>
        <w:t xml:space="preserve">  Use a comma around a phrase that </w:t>
      </w:r>
      <w:r w:rsidRPr="00FB65D6">
        <w:rPr>
          <w:rFonts w:asciiTheme="majorHAnsi" w:hAnsiTheme="majorHAnsi"/>
          <w:i/>
          <w:sz w:val="28"/>
          <w:szCs w:val="28"/>
        </w:rPr>
        <w:t>adds information</w:t>
      </w:r>
      <w:r w:rsidRPr="00FB65D6">
        <w:rPr>
          <w:rFonts w:asciiTheme="majorHAnsi" w:hAnsiTheme="majorHAnsi"/>
          <w:sz w:val="28"/>
          <w:szCs w:val="28"/>
        </w:rPr>
        <w:t xml:space="preserve"> but is </w:t>
      </w:r>
      <w:r w:rsidRPr="00FB65D6">
        <w:rPr>
          <w:rFonts w:asciiTheme="majorHAnsi" w:hAnsiTheme="majorHAnsi"/>
          <w:i/>
          <w:sz w:val="28"/>
          <w:szCs w:val="28"/>
        </w:rPr>
        <w:t>not necessary</w:t>
      </w:r>
      <w:r w:rsidRPr="00FB65D6">
        <w:rPr>
          <w:rFonts w:asciiTheme="majorHAnsi" w:hAnsiTheme="majorHAnsi"/>
          <w:sz w:val="28"/>
          <w:szCs w:val="28"/>
        </w:rPr>
        <w:t xml:space="preserve"> to the basic meaning of the sentence. The sentence would still make sense without this phrase (392.2).</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Plurals:</w:t>
      </w:r>
      <w:r w:rsidRPr="00FB65D6">
        <w:rPr>
          <w:rFonts w:asciiTheme="majorHAnsi" w:hAnsiTheme="majorHAnsi"/>
          <w:sz w:val="28"/>
          <w:szCs w:val="28"/>
        </w:rPr>
        <w:t xml:space="preserve">  Use an “-s” or “-</w:t>
      </w:r>
      <w:proofErr w:type="spellStart"/>
      <w:r w:rsidRPr="00FB65D6">
        <w:rPr>
          <w:rFonts w:asciiTheme="majorHAnsi" w:hAnsiTheme="majorHAnsi"/>
          <w:sz w:val="28"/>
          <w:szCs w:val="28"/>
        </w:rPr>
        <w:t>es</w:t>
      </w:r>
      <w:proofErr w:type="spellEnd"/>
      <w:r w:rsidRPr="00FB65D6">
        <w:rPr>
          <w:rFonts w:asciiTheme="majorHAnsi" w:hAnsiTheme="majorHAnsi"/>
          <w:sz w:val="28"/>
          <w:szCs w:val="28"/>
        </w:rPr>
        <w:t>” or “-</w:t>
      </w:r>
      <w:proofErr w:type="spellStart"/>
      <w:r w:rsidRPr="00FB65D6">
        <w:rPr>
          <w:rFonts w:asciiTheme="majorHAnsi" w:hAnsiTheme="majorHAnsi"/>
          <w:sz w:val="28"/>
          <w:szCs w:val="28"/>
        </w:rPr>
        <w:t>ies</w:t>
      </w:r>
      <w:proofErr w:type="spellEnd"/>
      <w:r w:rsidRPr="00FB65D6">
        <w:rPr>
          <w:rFonts w:asciiTheme="majorHAnsi" w:hAnsiTheme="majorHAnsi"/>
          <w:sz w:val="28"/>
          <w:szCs w:val="28"/>
        </w:rPr>
        <w:t xml:space="preserve">” at the end of nouns to pluralize them.  Do </w:t>
      </w:r>
      <w:r w:rsidRPr="00FB65D6">
        <w:rPr>
          <w:rFonts w:asciiTheme="majorHAnsi" w:hAnsiTheme="majorHAnsi"/>
          <w:i/>
          <w:sz w:val="28"/>
          <w:szCs w:val="28"/>
        </w:rPr>
        <w:t xml:space="preserve">not </w:t>
      </w:r>
      <w:r w:rsidRPr="00FB65D6">
        <w:rPr>
          <w:rFonts w:asciiTheme="majorHAnsi" w:hAnsiTheme="majorHAnsi"/>
          <w:sz w:val="28"/>
          <w:szCs w:val="28"/>
        </w:rPr>
        <w:t>use an apostrophe (408-9)!</w:t>
      </w:r>
    </w:p>
    <w:p w:rsidR="001B4C78" w:rsidRPr="00FB65D6" w:rsidRDefault="001B4C78" w:rsidP="00FB65D6">
      <w:pPr>
        <w:spacing w:after="120"/>
        <w:jc w:val="center"/>
        <w:rPr>
          <w:rFonts w:asciiTheme="majorHAnsi" w:hAnsiTheme="majorHAnsi"/>
          <w:b/>
          <w:sz w:val="28"/>
          <w:szCs w:val="28"/>
        </w:rPr>
      </w:pPr>
      <w:r w:rsidRPr="00FB65D6">
        <w:rPr>
          <w:rFonts w:asciiTheme="majorHAnsi" w:hAnsiTheme="majorHAnsi"/>
          <w:b/>
          <w:sz w:val="28"/>
          <w:szCs w:val="28"/>
        </w:rPr>
        <w:t>Week 2 Conventions</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Rambling sentence:</w:t>
      </w:r>
      <w:r w:rsidRPr="00FB65D6">
        <w:rPr>
          <w:rFonts w:asciiTheme="majorHAnsi" w:hAnsiTheme="majorHAnsi"/>
          <w:b/>
          <w:sz w:val="28"/>
          <w:szCs w:val="28"/>
        </w:rPr>
        <w:t xml:space="preserve"> </w:t>
      </w:r>
      <w:r w:rsidRPr="00FB65D6">
        <w:rPr>
          <w:rFonts w:asciiTheme="majorHAnsi" w:hAnsiTheme="majorHAnsi"/>
          <w:sz w:val="28"/>
          <w:szCs w:val="28"/>
        </w:rPr>
        <w:t xml:space="preserve">Connecting </w:t>
      </w:r>
      <w:r w:rsidRPr="00FB65D6">
        <w:rPr>
          <w:rFonts w:asciiTheme="majorHAnsi" w:hAnsiTheme="majorHAnsi"/>
          <w:i/>
          <w:sz w:val="28"/>
          <w:szCs w:val="28"/>
        </w:rPr>
        <w:t>too many ideas</w:t>
      </w:r>
      <w:r w:rsidRPr="00FB65D6">
        <w:rPr>
          <w:rFonts w:asciiTheme="majorHAnsi" w:hAnsiTheme="majorHAnsi"/>
          <w:sz w:val="28"/>
          <w:szCs w:val="28"/>
        </w:rPr>
        <w:t xml:space="preserve"> within one sentence, using the word “and.” Fix it by separating the ideas to form their own sentences (87). </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Hyphen for a single-thought adjective:</w:t>
      </w:r>
      <w:r w:rsidRPr="00FB65D6">
        <w:rPr>
          <w:rFonts w:asciiTheme="majorHAnsi" w:hAnsiTheme="majorHAnsi"/>
          <w:sz w:val="28"/>
          <w:szCs w:val="28"/>
        </w:rPr>
        <w:t xml:space="preserve">  Use a hyphen to join two or more words that work together to form a single-thought adjective </w:t>
      </w:r>
      <w:r w:rsidRPr="00FB65D6">
        <w:rPr>
          <w:rFonts w:asciiTheme="majorHAnsi" w:hAnsiTheme="majorHAnsi"/>
          <w:i/>
          <w:sz w:val="28"/>
          <w:szCs w:val="28"/>
        </w:rPr>
        <w:t>before</w:t>
      </w:r>
      <w:r w:rsidRPr="00FB65D6">
        <w:rPr>
          <w:rFonts w:asciiTheme="majorHAnsi" w:hAnsiTheme="majorHAnsi"/>
          <w:sz w:val="28"/>
          <w:szCs w:val="28"/>
        </w:rPr>
        <w:t xml:space="preserve"> a noun.  Do </w:t>
      </w:r>
      <w:r w:rsidRPr="00FB65D6">
        <w:rPr>
          <w:rFonts w:asciiTheme="majorHAnsi" w:hAnsiTheme="majorHAnsi"/>
          <w:i/>
          <w:sz w:val="28"/>
          <w:szCs w:val="28"/>
        </w:rPr>
        <w:t>not</w:t>
      </w:r>
      <w:r w:rsidRPr="00FB65D6">
        <w:rPr>
          <w:rFonts w:asciiTheme="majorHAnsi" w:hAnsiTheme="majorHAnsi"/>
          <w:sz w:val="28"/>
          <w:szCs w:val="28"/>
        </w:rPr>
        <w:t xml:space="preserve"> use a hyphen if the adjective comes after the noun (397.3)</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Irregular verbs:</w:t>
      </w:r>
      <w:r w:rsidRPr="00FB65D6">
        <w:rPr>
          <w:rFonts w:asciiTheme="majorHAnsi" w:hAnsiTheme="majorHAnsi"/>
          <w:sz w:val="28"/>
          <w:szCs w:val="28"/>
        </w:rPr>
        <w:t xml:space="preserve">  Most verbs are formed in the past tense by adding         “-</w:t>
      </w:r>
      <w:proofErr w:type="gramStart"/>
      <w:r w:rsidRPr="00FB65D6">
        <w:rPr>
          <w:rFonts w:asciiTheme="majorHAnsi" w:hAnsiTheme="majorHAnsi"/>
          <w:sz w:val="28"/>
          <w:szCs w:val="28"/>
        </w:rPr>
        <w:t>ed</w:t>
      </w:r>
      <w:proofErr w:type="gramEnd"/>
      <w:r w:rsidRPr="00FB65D6">
        <w:rPr>
          <w:rFonts w:asciiTheme="majorHAnsi" w:hAnsiTheme="majorHAnsi"/>
          <w:sz w:val="28"/>
          <w:szCs w:val="28"/>
        </w:rPr>
        <w:t xml:space="preserve">.”  Irregular verbs are formed with </w:t>
      </w:r>
      <w:r w:rsidRPr="00FB65D6">
        <w:rPr>
          <w:rFonts w:asciiTheme="majorHAnsi" w:hAnsiTheme="majorHAnsi"/>
          <w:i/>
          <w:sz w:val="28"/>
          <w:szCs w:val="28"/>
        </w:rPr>
        <w:t>different spellings</w:t>
      </w:r>
      <w:r w:rsidRPr="00FB65D6">
        <w:rPr>
          <w:rFonts w:asciiTheme="majorHAnsi" w:hAnsiTheme="majorHAnsi"/>
          <w:sz w:val="28"/>
          <w:szCs w:val="28"/>
        </w:rPr>
        <w:t xml:space="preserve"> (449). </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Commas to separate phrases and clauses:</w:t>
      </w:r>
      <w:r w:rsidRPr="00FB65D6">
        <w:rPr>
          <w:rFonts w:asciiTheme="majorHAnsi" w:hAnsiTheme="majorHAnsi"/>
          <w:sz w:val="28"/>
          <w:szCs w:val="28"/>
        </w:rPr>
        <w:t xml:space="preserve"> Use a comma to </w:t>
      </w:r>
      <w:r w:rsidRPr="00FB65D6">
        <w:rPr>
          <w:rFonts w:asciiTheme="majorHAnsi" w:hAnsiTheme="majorHAnsi"/>
          <w:i/>
          <w:sz w:val="28"/>
          <w:szCs w:val="28"/>
        </w:rPr>
        <w:t>separate</w:t>
      </w:r>
      <w:r w:rsidRPr="00FB65D6">
        <w:rPr>
          <w:rFonts w:asciiTheme="majorHAnsi" w:hAnsiTheme="majorHAnsi"/>
          <w:sz w:val="28"/>
          <w:szCs w:val="28"/>
        </w:rPr>
        <w:t xml:space="preserve"> an </w:t>
      </w:r>
      <w:r w:rsidRPr="00FB65D6">
        <w:rPr>
          <w:rFonts w:asciiTheme="majorHAnsi" w:hAnsiTheme="majorHAnsi"/>
          <w:b/>
          <w:i/>
          <w:sz w:val="28"/>
          <w:szCs w:val="28"/>
        </w:rPr>
        <w:t>adverb</w:t>
      </w:r>
      <w:r w:rsidRPr="00FB65D6">
        <w:rPr>
          <w:rFonts w:asciiTheme="majorHAnsi" w:hAnsiTheme="majorHAnsi"/>
          <w:sz w:val="28"/>
          <w:szCs w:val="28"/>
        </w:rPr>
        <w:t xml:space="preserve"> clause or a modifying phrase from the </w:t>
      </w:r>
      <w:r w:rsidRPr="00FB65D6">
        <w:rPr>
          <w:rFonts w:asciiTheme="majorHAnsi" w:hAnsiTheme="majorHAnsi"/>
          <w:i/>
          <w:sz w:val="28"/>
          <w:szCs w:val="28"/>
        </w:rPr>
        <w:t>independent clause</w:t>
      </w:r>
      <w:r w:rsidRPr="00FB65D6">
        <w:rPr>
          <w:rFonts w:asciiTheme="majorHAnsi" w:hAnsiTheme="majorHAnsi"/>
          <w:sz w:val="28"/>
          <w:szCs w:val="28"/>
        </w:rPr>
        <w:t xml:space="preserve"> (the second part of the sentence that could stand on its own) that follows it (391.2). </w:t>
      </w:r>
      <w:proofErr w:type="gramStart"/>
      <w:r w:rsidRPr="00FB65D6">
        <w:rPr>
          <w:rFonts w:asciiTheme="majorHAnsi" w:hAnsiTheme="majorHAnsi"/>
          <w:b/>
          <w:i/>
          <w:sz w:val="28"/>
          <w:szCs w:val="28"/>
        </w:rPr>
        <w:t>adverb</w:t>
      </w:r>
      <w:proofErr w:type="gramEnd"/>
      <w:r w:rsidRPr="00FB65D6">
        <w:rPr>
          <w:rFonts w:asciiTheme="majorHAnsi" w:hAnsiTheme="majorHAnsi"/>
          <w:sz w:val="28"/>
          <w:szCs w:val="28"/>
        </w:rPr>
        <w:t>= a word that tells how, where, when a verb is done</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 xml:space="preserve">Subject-verb agreement: </w:t>
      </w:r>
      <w:r w:rsidRPr="00FB65D6">
        <w:rPr>
          <w:rFonts w:asciiTheme="majorHAnsi" w:hAnsiTheme="majorHAnsi"/>
          <w:sz w:val="28"/>
          <w:szCs w:val="28"/>
        </w:rPr>
        <w:t xml:space="preserve">The subject and verb must agree in </w:t>
      </w:r>
      <w:r w:rsidRPr="00FB65D6">
        <w:rPr>
          <w:rFonts w:asciiTheme="majorHAnsi" w:hAnsiTheme="majorHAnsi"/>
          <w:i/>
          <w:sz w:val="28"/>
          <w:szCs w:val="28"/>
        </w:rPr>
        <w:t>number</w:t>
      </w:r>
      <w:r w:rsidRPr="00FB65D6">
        <w:rPr>
          <w:rFonts w:asciiTheme="majorHAnsi" w:hAnsiTheme="majorHAnsi"/>
          <w:sz w:val="28"/>
          <w:szCs w:val="28"/>
        </w:rPr>
        <w:t>. If you use a singular subject (noun doing the action), use a singular verb.  If you use a plural subject, use a plural verb (88).</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Abbreviations (acronyms):</w:t>
      </w:r>
      <w:r w:rsidRPr="00FB65D6">
        <w:rPr>
          <w:rFonts w:asciiTheme="majorHAnsi" w:hAnsiTheme="majorHAnsi"/>
          <w:sz w:val="28"/>
          <w:szCs w:val="28"/>
        </w:rPr>
        <w:t xml:space="preserve"> Most abbreviations are followed by a period, as in “Mrs.” or “Dr.</w:t>
      </w:r>
      <w:proofErr w:type="gramStart"/>
      <w:r w:rsidRPr="00FB65D6">
        <w:rPr>
          <w:rFonts w:asciiTheme="majorHAnsi" w:hAnsiTheme="majorHAnsi"/>
          <w:sz w:val="28"/>
          <w:szCs w:val="28"/>
        </w:rPr>
        <w:t>”  Acronyms</w:t>
      </w:r>
      <w:proofErr w:type="gramEnd"/>
      <w:r w:rsidRPr="00FB65D6">
        <w:rPr>
          <w:rFonts w:asciiTheme="majorHAnsi" w:hAnsiTheme="majorHAnsi"/>
          <w:sz w:val="28"/>
          <w:szCs w:val="28"/>
        </w:rPr>
        <w:t xml:space="preserve"> are exceptions.  An acronym is formed from the first letters of words in a phrase. </w:t>
      </w:r>
      <w:r w:rsidRPr="00FB65D6">
        <w:rPr>
          <w:rFonts w:asciiTheme="majorHAnsi" w:hAnsiTheme="majorHAnsi"/>
          <w:i/>
          <w:sz w:val="28"/>
          <w:szCs w:val="28"/>
        </w:rPr>
        <w:t>Capitalize</w:t>
      </w:r>
      <w:r w:rsidRPr="00FB65D6">
        <w:rPr>
          <w:rFonts w:asciiTheme="majorHAnsi" w:hAnsiTheme="majorHAnsi"/>
          <w:sz w:val="28"/>
          <w:szCs w:val="28"/>
        </w:rPr>
        <w:t xml:space="preserve"> all the letters in an acronym (409.5). </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Numbers:</w:t>
      </w:r>
      <w:r w:rsidRPr="00FB65D6">
        <w:rPr>
          <w:rFonts w:asciiTheme="majorHAnsi" w:hAnsiTheme="majorHAnsi"/>
          <w:sz w:val="28"/>
          <w:szCs w:val="28"/>
        </w:rPr>
        <w:t xml:space="preserve"> Numbers one to nine are written as </w:t>
      </w:r>
      <w:r w:rsidRPr="00FB65D6">
        <w:rPr>
          <w:rFonts w:asciiTheme="majorHAnsi" w:hAnsiTheme="majorHAnsi"/>
          <w:i/>
          <w:sz w:val="28"/>
          <w:szCs w:val="28"/>
        </w:rPr>
        <w:t>words</w:t>
      </w:r>
      <w:r w:rsidRPr="00FB65D6">
        <w:rPr>
          <w:rFonts w:asciiTheme="majorHAnsi" w:hAnsiTheme="majorHAnsi"/>
          <w:sz w:val="28"/>
          <w:szCs w:val="28"/>
        </w:rPr>
        <w:t xml:space="preserve">.  All numbers 10 and over are usually written as </w:t>
      </w:r>
      <w:r w:rsidRPr="00FB65D6">
        <w:rPr>
          <w:rFonts w:asciiTheme="majorHAnsi" w:hAnsiTheme="majorHAnsi"/>
          <w:i/>
          <w:sz w:val="28"/>
          <w:szCs w:val="28"/>
        </w:rPr>
        <w:t>numerals</w:t>
      </w:r>
      <w:r w:rsidRPr="00FB65D6">
        <w:rPr>
          <w:rFonts w:asciiTheme="majorHAnsi" w:hAnsiTheme="majorHAnsi"/>
          <w:sz w:val="28"/>
          <w:szCs w:val="28"/>
        </w:rPr>
        <w:t xml:space="preserve">.  Use words, not numerals, to </w:t>
      </w:r>
      <w:r w:rsidRPr="00FB65D6">
        <w:rPr>
          <w:rFonts w:asciiTheme="majorHAnsi" w:hAnsiTheme="majorHAnsi"/>
          <w:i/>
          <w:sz w:val="28"/>
          <w:szCs w:val="28"/>
        </w:rPr>
        <w:t xml:space="preserve">begin a sentence </w:t>
      </w:r>
      <w:r w:rsidRPr="00FB65D6">
        <w:rPr>
          <w:rFonts w:asciiTheme="majorHAnsi" w:hAnsiTheme="majorHAnsi"/>
          <w:sz w:val="28"/>
          <w:szCs w:val="28"/>
        </w:rPr>
        <w:t>(410).</w:t>
      </w:r>
    </w:p>
    <w:p w:rsidR="001B4C78" w:rsidRPr="00FB65D6" w:rsidRDefault="001B4C78" w:rsidP="00FB65D6">
      <w:pPr>
        <w:spacing w:after="120"/>
        <w:rPr>
          <w:rFonts w:asciiTheme="majorHAnsi" w:hAnsiTheme="majorHAnsi"/>
          <w:sz w:val="28"/>
          <w:szCs w:val="28"/>
        </w:rPr>
      </w:pPr>
      <w:r w:rsidRPr="00FB65D6">
        <w:rPr>
          <w:rFonts w:asciiTheme="majorHAnsi" w:hAnsiTheme="majorHAnsi"/>
          <w:b/>
          <w:sz w:val="28"/>
          <w:szCs w:val="28"/>
          <w:u w:val="single"/>
        </w:rPr>
        <w:t>Colon or dash (for emphasis):</w:t>
      </w:r>
      <w:r w:rsidRPr="00FB65D6">
        <w:rPr>
          <w:rFonts w:asciiTheme="majorHAnsi" w:hAnsiTheme="majorHAnsi"/>
          <w:sz w:val="28"/>
          <w:szCs w:val="28"/>
        </w:rPr>
        <w:t xml:space="preserve"> Use a colon or dash to emphasize a word or phrase (394-5). </w:t>
      </w:r>
    </w:p>
    <w:p w:rsidR="00062B3D" w:rsidRPr="00FB65D6" w:rsidRDefault="00062B3D" w:rsidP="00FB65D6">
      <w:pPr>
        <w:spacing w:after="120"/>
        <w:jc w:val="center"/>
        <w:rPr>
          <w:rFonts w:asciiTheme="majorHAnsi" w:hAnsiTheme="majorHAnsi"/>
          <w:b/>
          <w:sz w:val="28"/>
          <w:szCs w:val="28"/>
        </w:rPr>
      </w:pPr>
      <w:r w:rsidRPr="00FB65D6">
        <w:rPr>
          <w:rFonts w:asciiTheme="majorHAnsi" w:hAnsiTheme="majorHAnsi"/>
          <w:b/>
          <w:sz w:val="28"/>
          <w:szCs w:val="28"/>
        </w:rPr>
        <w:lastRenderedPageBreak/>
        <w:t>Week 3 Conventions</w:t>
      </w:r>
    </w:p>
    <w:p w:rsidR="00062B3D" w:rsidRPr="00FB65D6" w:rsidRDefault="00062B3D" w:rsidP="00FB65D6">
      <w:pPr>
        <w:spacing w:after="120"/>
        <w:rPr>
          <w:rFonts w:asciiTheme="majorHAnsi" w:hAnsiTheme="majorHAnsi"/>
          <w:sz w:val="28"/>
          <w:szCs w:val="28"/>
        </w:rPr>
      </w:pPr>
      <w:r w:rsidRPr="00FB65D6">
        <w:rPr>
          <w:rFonts w:asciiTheme="majorHAnsi" w:hAnsiTheme="majorHAnsi"/>
          <w:b/>
          <w:sz w:val="28"/>
          <w:szCs w:val="28"/>
          <w:u w:val="single"/>
        </w:rPr>
        <w:t>Commas to separate adjectives:</w:t>
      </w:r>
      <w:r w:rsidRPr="00FB65D6">
        <w:rPr>
          <w:rFonts w:asciiTheme="majorHAnsi" w:hAnsiTheme="majorHAnsi"/>
          <w:b/>
          <w:sz w:val="28"/>
          <w:szCs w:val="28"/>
        </w:rPr>
        <w:t xml:space="preserve"> </w:t>
      </w:r>
      <w:r w:rsidRPr="00FB65D6">
        <w:rPr>
          <w:rFonts w:asciiTheme="majorHAnsi" w:hAnsiTheme="majorHAnsi"/>
          <w:sz w:val="28"/>
          <w:szCs w:val="28"/>
        </w:rPr>
        <w:t xml:space="preserve">Use commas to separate two or more adjectives that modify the same noun (391.3). </w:t>
      </w:r>
    </w:p>
    <w:p w:rsidR="00062B3D" w:rsidRPr="00FB65D6" w:rsidRDefault="00062B3D" w:rsidP="00FB65D6">
      <w:pPr>
        <w:spacing w:after="120"/>
        <w:rPr>
          <w:rFonts w:asciiTheme="majorHAnsi" w:hAnsiTheme="majorHAnsi"/>
          <w:sz w:val="28"/>
          <w:szCs w:val="28"/>
        </w:rPr>
      </w:pPr>
      <w:r w:rsidRPr="00FB65D6">
        <w:rPr>
          <w:rFonts w:asciiTheme="majorHAnsi" w:hAnsiTheme="majorHAnsi"/>
          <w:b/>
          <w:sz w:val="28"/>
          <w:szCs w:val="28"/>
          <w:u w:val="single"/>
        </w:rPr>
        <w:t>Interjection:</w:t>
      </w:r>
      <w:r w:rsidRPr="00FB65D6">
        <w:rPr>
          <w:rFonts w:asciiTheme="majorHAnsi" w:hAnsiTheme="majorHAnsi"/>
          <w:sz w:val="28"/>
          <w:szCs w:val="28"/>
        </w:rPr>
        <w:t xml:space="preserve">  Use an exclamation point after a word or phrase used to express strong emotion or surprise (453).</w:t>
      </w:r>
    </w:p>
    <w:p w:rsidR="00062B3D" w:rsidRPr="00FB65D6" w:rsidRDefault="00062B3D" w:rsidP="00FB65D6">
      <w:pPr>
        <w:spacing w:after="120"/>
        <w:jc w:val="center"/>
        <w:rPr>
          <w:rFonts w:asciiTheme="majorHAnsi" w:hAnsiTheme="majorHAnsi"/>
          <w:b/>
          <w:sz w:val="28"/>
          <w:szCs w:val="28"/>
        </w:rPr>
      </w:pPr>
      <w:r w:rsidRPr="00FB65D6">
        <w:rPr>
          <w:rFonts w:asciiTheme="majorHAnsi" w:hAnsiTheme="majorHAnsi"/>
          <w:b/>
          <w:sz w:val="28"/>
          <w:szCs w:val="28"/>
        </w:rPr>
        <w:t>Week 4 Conventions</w:t>
      </w:r>
    </w:p>
    <w:p w:rsidR="00062B3D" w:rsidRPr="00FB65D6" w:rsidRDefault="00062B3D" w:rsidP="00FB65D6">
      <w:pPr>
        <w:spacing w:after="120"/>
        <w:rPr>
          <w:rFonts w:asciiTheme="majorHAnsi" w:hAnsiTheme="majorHAnsi"/>
          <w:sz w:val="28"/>
          <w:szCs w:val="28"/>
        </w:rPr>
      </w:pPr>
      <w:r w:rsidRPr="00FB65D6">
        <w:rPr>
          <w:rFonts w:asciiTheme="majorHAnsi" w:hAnsiTheme="majorHAnsi"/>
          <w:b/>
          <w:sz w:val="28"/>
          <w:szCs w:val="28"/>
          <w:u w:val="single"/>
        </w:rPr>
        <w:t>Double subject:</w:t>
      </w:r>
      <w:r w:rsidRPr="00FB65D6">
        <w:rPr>
          <w:rFonts w:asciiTheme="majorHAnsi" w:hAnsiTheme="majorHAnsi"/>
          <w:b/>
          <w:sz w:val="28"/>
          <w:szCs w:val="28"/>
        </w:rPr>
        <w:t xml:space="preserve"> </w:t>
      </w:r>
      <w:r w:rsidRPr="00FB65D6">
        <w:rPr>
          <w:rFonts w:asciiTheme="majorHAnsi" w:hAnsiTheme="majorHAnsi"/>
          <w:sz w:val="28"/>
          <w:szCs w:val="28"/>
        </w:rPr>
        <w:t xml:space="preserve">Don’t use a pronoun immediately after the subject (90). </w:t>
      </w:r>
    </w:p>
    <w:p w:rsidR="00062B3D" w:rsidRPr="00FB65D6" w:rsidRDefault="00062B3D" w:rsidP="00FB65D6">
      <w:pPr>
        <w:spacing w:after="120"/>
        <w:rPr>
          <w:rFonts w:asciiTheme="majorHAnsi" w:hAnsiTheme="majorHAnsi"/>
          <w:sz w:val="28"/>
          <w:szCs w:val="28"/>
        </w:rPr>
      </w:pPr>
      <w:r w:rsidRPr="00FB65D6">
        <w:rPr>
          <w:rFonts w:asciiTheme="majorHAnsi" w:hAnsiTheme="majorHAnsi"/>
          <w:b/>
          <w:sz w:val="28"/>
          <w:szCs w:val="28"/>
          <w:u w:val="single"/>
        </w:rPr>
        <w:t>Wordy sentence:</w:t>
      </w:r>
      <w:r w:rsidRPr="00FB65D6">
        <w:rPr>
          <w:rFonts w:asciiTheme="majorHAnsi" w:hAnsiTheme="majorHAnsi"/>
          <w:sz w:val="28"/>
          <w:szCs w:val="28"/>
        </w:rPr>
        <w:t xml:space="preserve">  Don’t repeat words or their synonyms unnecessarily (87).</w:t>
      </w:r>
    </w:p>
    <w:p w:rsidR="00062B3D" w:rsidRPr="00FB65D6" w:rsidRDefault="00062B3D" w:rsidP="00FB65D6">
      <w:pPr>
        <w:spacing w:after="120"/>
        <w:rPr>
          <w:rFonts w:asciiTheme="majorHAnsi" w:hAnsiTheme="majorHAnsi"/>
          <w:sz w:val="28"/>
          <w:szCs w:val="28"/>
        </w:rPr>
      </w:pPr>
      <w:r w:rsidRPr="00FB65D6">
        <w:rPr>
          <w:rFonts w:asciiTheme="majorHAnsi" w:hAnsiTheme="majorHAnsi"/>
          <w:b/>
          <w:sz w:val="28"/>
          <w:szCs w:val="28"/>
          <w:u w:val="single"/>
        </w:rPr>
        <w:t>Combining sentences:</w:t>
      </w:r>
      <w:r w:rsidRPr="00FB65D6">
        <w:rPr>
          <w:rFonts w:asciiTheme="majorHAnsi" w:hAnsiTheme="majorHAnsi"/>
          <w:sz w:val="28"/>
          <w:szCs w:val="28"/>
        </w:rPr>
        <w:t xml:space="preserve">  Combine ideas from shorter sentences by using a connecting phrase (95).</w:t>
      </w:r>
    </w:p>
    <w:p w:rsidR="00657D35" w:rsidRPr="00FB65D6" w:rsidRDefault="00657D35" w:rsidP="00FB65D6">
      <w:pPr>
        <w:spacing w:after="120"/>
        <w:jc w:val="center"/>
        <w:rPr>
          <w:rFonts w:asciiTheme="majorHAnsi" w:hAnsiTheme="majorHAnsi"/>
          <w:b/>
          <w:sz w:val="28"/>
          <w:szCs w:val="28"/>
        </w:rPr>
      </w:pPr>
      <w:r w:rsidRPr="00FB65D6">
        <w:rPr>
          <w:rFonts w:asciiTheme="majorHAnsi" w:hAnsiTheme="majorHAnsi"/>
          <w:b/>
          <w:sz w:val="28"/>
          <w:szCs w:val="28"/>
        </w:rPr>
        <w:t xml:space="preserve">Week </w:t>
      </w:r>
      <w:r w:rsidR="00B12000" w:rsidRPr="00FB65D6">
        <w:rPr>
          <w:rFonts w:asciiTheme="majorHAnsi" w:hAnsiTheme="majorHAnsi"/>
          <w:b/>
          <w:sz w:val="28"/>
          <w:szCs w:val="28"/>
        </w:rPr>
        <w:t>5</w:t>
      </w:r>
      <w:r w:rsidRPr="00FB65D6">
        <w:rPr>
          <w:rFonts w:asciiTheme="majorHAnsi" w:hAnsiTheme="majorHAnsi"/>
          <w:b/>
          <w:sz w:val="28"/>
          <w:szCs w:val="28"/>
        </w:rPr>
        <w:t xml:space="preserve"> Conventions</w:t>
      </w:r>
    </w:p>
    <w:p w:rsidR="00657D35" w:rsidRPr="00FB65D6" w:rsidRDefault="00E10845" w:rsidP="00FB65D6">
      <w:pPr>
        <w:spacing w:after="120"/>
        <w:rPr>
          <w:rFonts w:asciiTheme="majorHAnsi" w:hAnsiTheme="majorHAnsi"/>
          <w:sz w:val="28"/>
          <w:szCs w:val="28"/>
        </w:rPr>
      </w:pPr>
      <w:r w:rsidRPr="00FB65D6">
        <w:rPr>
          <w:rFonts w:asciiTheme="majorHAnsi" w:hAnsiTheme="majorHAnsi"/>
          <w:b/>
          <w:sz w:val="28"/>
          <w:szCs w:val="28"/>
          <w:u w:val="single"/>
        </w:rPr>
        <w:t>Apostrophe</w:t>
      </w:r>
      <w:r w:rsidR="00657D35" w:rsidRPr="00FB65D6">
        <w:rPr>
          <w:rFonts w:asciiTheme="majorHAnsi" w:hAnsiTheme="majorHAnsi"/>
          <w:b/>
          <w:sz w:val="28"/>
          <w:szCs w:val="28"/>
          <w:u w:val="single"/>
        </w:rPr>
        <w:t>:</w:t>
      </w:r>
      <w:r w:rsidR="00657D35" w:rsidRPr="00FB65D6">
        <w:rPr>
          <w:rFonts w:asciiTheme="majorHAnsi" w:hAnsiTheme="majorHAnsi"/>
          <w:b/>
          <w:sz w:val="28"/>
          <w:szCs w:val="28"/>
        </w:rPr>
        <w:t xml:space="preserve"> </w:t>
      </w:r>
      <w:r w:rsidR="00A931D3" w:rsidRPr="00FB65D6">
        <w:rPr>
          <w:rFonts w:asciiTheme="majorHAnsi" w:hAnsiTheme="majorHAnsi"/>
          <w:sz w:val="28"/>
          <w:szCs w:val="28"/>
        </w:rPr>
        <w:t xml:space="preserve">An apostrophe is used to show that one or more letters have been </w:t>
      </w:r>
      <w:r w:rsidR="00A931D3" w:rsidRPr="00FB65D6">
        <w:rPr>
          <w:rFonts w:asciiTheme="majorHAnsi" w:hAnsiTheme="majorHAnsi"/>
          <w:b/>
          <w:i/>
          <w:sz w:val="28"/>
          <w:szCs w:val="28"/>
        </w:rPr>
        <w:t>left out</w:t>
      </w:r>
      <w:r w:rsidR="00A931D3" w:rsidRPr="00FB65D6">
        <w:rPr>
          <w:rFonts w:asciiTheme="majorHAnsi" w:hAnsiTheme="majorHAnsi"/>
          <w:sz w:val="28"/>
          <w:szCs w:val="28"/>
        </w:rPr>
        <w:t xml:space="preserve"> of a word to form a contraction</w:t>
      </w:r>
      <w:r w:rsidR="00092C39" w:rsidRPr="00FB65D6">
        <w:rPr>
          <w:rFonts w:asciiTheme="majorHAnsi" w:hAnsiTheme="majorHAnsi"/>
          <w:sz w:val="28"/>
          <w:szCs w:val="28"/>
        </w:rPr>
        <w:t xml:space="preserve"> </w:t>
      </w:r>
      <w:r w:rsidR="001924D6" w:rsidRPr="00FB65D6">
        <w:rPr>
          <w:rFonts w:asciiTheme="majorHAnsi" w:hAnsiTheme="majorHAnsi"/>
          <w:sz w:val="28"/>
          <w:szCs w:val="28"/>
        </w:rPr>
        <w:t>(</w:t>
      </w:r>
      <w:r w:rsidR="00A931D3" w:rsidRPr="00FB65D6">
        <w:rPr>
          <w:rFonts w:asciiTheme="majorHAnsi" w:hAnsiTheme="majorHAnsi"/>
          <w:sz w:val="28"/>
          <w:szCs w:val="28"/>
        </w:rPr>
        <w:t>402.1</w:t>
      </w:r>
      <w:r w:rsidR="001924D6" w:rsidRPr="00FB65D6">
        <w:rPr>
          <w:rFonts w:asciiTheme="majorHAnsi" w:hAnsiTheme="majorHAnsi"/>
          <w:sz w:val="28"/>
          <w:szCs w:val="28"/>
        </w:rPr>
        <w:t>)</w:t>
      </w:r>
      <w:r w:rsidR="00657D35" w:rsidRPr="00FB65D6">
        <w:rPr>
          <w:rFonts w:asciiTheme="majorHAnsi" w:hAnsiTheme="majorHAnsi"/>
          <w:sz w:val="28"/>
          <w:szCs w:val="28"/>
        </w:rPr>
        <w:t xml:space="preserve">. </w:t>
      </w:r>
    </w:p>
    <w:p w:rsidR="00657D35" w:rsidRPr="00FB65D6" w:rsidRDefault="00E10845" w:rsidP="00FB65D6">
      <w:pPr>
        <w:spacing w:after="120"/>
        <w:rPr>
          <w:rFonts w:asciiTheme="majorHAnsi" w:hAnsiTheme="majorHAnsi"/>
          <w:sz w:val="28"/>
          <w:szCs w:val="28"/>
        </w:rPr>
      </w:pPr>
      <w:r w:rsidRPr="00FB65D6">
        <w:rPr>
          <w:rFonts w:asciiTheme="majorHAnsi" w:hAnsiTheme="majorHAnsi"/>
          <w:b/>
          <w:sz w:val="28"/>
          <w:szCs w:val="28"/>
          <w:u w:val="single"/>
        </w:rPr>
        <w:t>Hyphen</w:t>
      </w:r>
      <w:r w:rsidR="00657D35" w:rsidRPr="00FB65D6">
        <w:rPr>
          <w:rFonts w:asciiTheme="majorHAnsi" w:hAnsiTheme="majorHAnsi"/>
          <w:b/>
          <w:sz w:val="28"/>
          <w:szCs w:val="28"/>
          <w:u w:val="single"/>
        </w:rPr>
        <w:t>:</w:t>
      </w:r>
      <w:r w:rsidR="00657D35" w:rsidRPr="00FB65D6">
        <w:rPr>
          <w:rFonts w:asciiTheme="majorHAnsi" w:hAnsiTheme="majorHAnsi"/>
          <w:sz w:val="28"/>
          <w:szCs w:val="28"/>
        </w:rPr>
        <w:t xml:space="preserve">  </w:t>
      </w:r>
      <w:r w:rsidR="00A931D3" w:rsidRPr="00FB65D6">
        <w:rPr>
          <w:rFonts w:asciiTheme="majorHAnsi" w:hAnsiTheme="majorHAnsi"/>
          <w:sz w:val="28"/>
          <w:szCs w:val="28"/>
        </w:rPr>
        <w:t xml:space="preserve">A hyphen is used </w:t>
      </w:r>
      <w:r w:rsidR="00A931D3" w:rsidRPr="00FB65D6">
        <w:rPr>
          <w:rFonts w:asciiTheme="majorHAnsi" w:hAnsiTheme="majorHAnsi"/>
          <w:b/>
          <w:i/>
          <w:sz w:val="28"/>
          <w:szCs w:val="28"/>
        </w:rPr>
        <w:t>between</w:t>
      </w:r>
      <w:r w:rsidR="00A931D3" w:rsidRPr="00FB65D6">
        <w:rPr>
          <w:rFonts w:asciiTheme="majorHAnsi" w:hAnsiTheme="majorHAnsi"/>
          <w:sz w:val="28"/>
          <w:szCs w:val="28"/>
        </w:rPr>
        <w:t xml:space="preserve"> the numbers in a fraction</w:t>
      </w:r>
      <w:r w:rsidR="00092C39" w:rsidRPr="00FB65D6">
        <w:rPr>
          <w:rFonts w:asciiTheme="majorHAnsi" w:hAnsiTheme="majorHAnsi"/>
          <w:sz w:val="28"/>
          <w:szCs w:val="28"/>
        </w:rPr>
        <w:t xml:space="preserve"> </w:t>
      </w:r>
      <w:r w:rsidR="001924D6" w:rsidRPr="00FB65D6">
        <w:rPr>
          <w:rFonts w:asciiTheme="majorHAnsi" w:hAnsiTheme="majorHAnsi"/>
          <w:sz w:val="28"/>
          <w:szCs w:val="28"/>
        </w:rPr>
        <w:t>(</w:t>
      </w:r>
      <w:r w:rsidR="00A931D3" w:rsidRPr="00FB65D6">
        <w:rPr>
          <w:rFonts w:asciiTheme="majorHAnsi" w:hAnsiTheme="majorHAnsi"/>
          <w:sz w:val="28"/>
          <w:szCs w:val="28"/>
        </w:rPr>
        <w:t>396.4</w:t>
      </w:r>
      <w:r w:rsidR="001924D6" w:rsidRPr="00FB65D6">
        <w:rPr>
          <w:rFonts w:asciiTheme="majorHAnsi" w:hAnsiTheme="majorHAnsi"/>
          <w:sz w:val="28"/>
          <w:szCs w:val="28"/>
        </w:rPr>
        <w:t>)</w:t>
      </w:r>
      <w:r w:rsidR="00F121D3" w:rsidRPr="00FB65D6">
        <w:rPr>
          <w:rFonts w:asciiTheme="majorHAnsi" w:hAnsiTheme="majorHAnsi"/>
          <w:sz w:val="28"/>
          <w:szCs w:val="28"/>
        </w:rPr>
        <w:t>.</w:t>
      </w:r>
    </w:p>
    <w:p w:rsidR="00E10845" w:rsidRPr="00FB65D6" w:rsidRDefault="00E10845" w:rsidP="00FB65D6">
      <w:pPr>
        <w:spacing w:after="120"/>
        <w:rPr>
          <w:rFonts w:asciiTheme="majorHAnsi" w:hAnsiTheme="majorHAnsi"/>
          <w:sz w:val="28"/>
          <w:szCs w:val="28"/>
        </w:rPr>
      </w:pPr>
      <w:r w:rsidRPr="00FB65D6">
        <w:rPr>
          <w:rFonts w:asciiTheme="majorHAnsi" w:hAnsiTheme="majorHAnsi"/>
          <w:b/>
          <w:sz w:val="28"/>
          <w:szCs w:val="28"/>
          <w:u w:val="single"/>
        </w:rPr>
        <w:t xml:space="preserve">Capitalization: </w:t>
      </w:r>
      <w:r w:rsidRPr="00FB65D6">
        <w:rPr>
          <w:rFonts w:asciiTheme="majorHAnsi" w:hAnsiTheme="majorHAnsi"/>
          <w:sz w:val="28"/>
          <w:szCs w:val="28"/>
        </w:rPr>
        <w:t>Capitalize names of people (404.2).</w:t>
      </w:r>
    </w:p>
    <w:p w:rsidR="00E10845" w:rsidRPr="00FB65D6" w:rsidRDefault="00E10845" w:rsidP="00FB65D6">
      <w:pPr>
        <w:spacing w:after="120"/>
        <w:rPr>
          <w:rFonts w:asciiTheme="majorHAnsi" w:hAnsiTheme="majorHAnsi"/>
          <w:sz w:val="28"/>
          <w:szCs w:val="28"/>
        </w:rPr>
      </w:pPr>
      <w:r w:rsidRPr="00FB65D6">
        <w:rPr>
          <w:rFonts w:asciiTheme="majorHAnsi" w:hAnsiTheme="majorHAnsi"/>
          <w:b/>
          <w:sz w:val="28"/>
          <w:szCs w:val="28"/>
          <w:u w:val="single"/>
        </w:rPr>
        <w:t>Reflexive pronoun:</w:t>
      </w:r>
      <w:r w:rsidRPr="00FB65D6">
        <w:rPr>
          <w:rFonts w:asciiTheme="majorHAnsi" w:hAnsiTheme="majorHAnsi"/>
          <w:sz w:val="28"/>
          <w:szCs w:val="28"/>
        </w:rPr>
        <w:t xml:space="preserve">  A pronoun is a word used in place of a noun. A </w:t>
      </w:r>
      <w:r w:rsidRPr="00FB65D6">
        <w:rPr>
          <w:rFonts w:asciiTheme="majorHAnsi" w:hAnsiTheme="majorHAnsi"/>
          <w:b/>
          <w:i/>
          <w:sz w:val="28"/>
          <w:szCs w:val="28"/>
        </w:rPr>
        <w:t>reflexive</w:t>
      </w:r>
      <w:r w:rsidRPr="00FB65D6">
        <w:rPr>
          <w:rFonts w:asciiTheme="majorHAnsi" w:hAnsiTheme="majorHAnsi"/>
          <w:sz w:val="28"/>
          <w:szCs w:val="28"/>
        </w:rPr>
        <w:t xml:space="preserve"> pronoun puts the action back upon the subject of the sentence (445.1).</w:t>
      </w:r>
    </w:p>
    <w:p w:rsidR="00E10845" w:rsidRPr="00FB65D6" w:rsidRDefault="00E10845" w:rsidP="00FB65D6">
      <w:pPr>
        <w:spacing w:after="120"/>
        <w:rPr>
          <w:rFonts w:asciiTheme="majorHAnsi" w:hAnsiTheme="majorHAnsi"/>
          <w:sz w:val="28"/>
          <w:szCs w:val="28"/>
        </w:rPr>
      </w:pPr>
      <w:r w:rsidRPr="00FB65D6">
        <w:rPr>
          <w:rFonts w:asciiTheme="majorHAnsi" w:hAnsiTheme="majorHAnsi"/>
          <w:b/>
          <w:sz w:val="28"/>
          <w:szCs w:val="28"/>
          <w:u w:val="single"/>
        </w:rPr>
        <w:t>Sentence fragment:</w:t>
      </w:r>
      <w:r w:rsidRPr="00FB65D6">
        <w:rPr>
          <w:rFonts w:asciiTheme="majorHAnsi" w:hAnsiTheme="majorHAnsi"/>
          <w:sz w:val="28"/>
          <w:szCs w:val="28"/>
        </w:rPr>
        <w:t xml:space="preserve">  A sentence fragment is missing a </w:t>
      </w:r>
      <w:r w:rsidRPr="00FB65D6">
        <w:rPr>
          <w:rFonts w:asciiTheme="majorHAnsi" w:hAnsiTheme="majorHAnsi"/>
          <w:b/>
          <w:i/>
          <w:sz w:val="28"/>
          <w:szCs w:val="28"/>
        </w:rPr>
        <w:t>subject</w:t>
      </w:r>
      <w:r w:rsidRPr="00FB65D6">
        <w:rPr>
          <w:rFonts w:asciiTheme="majorHAnsi" w:hAnsiTheme="majorHAnsi"/>
          <w:sz w:val="28"/>
          <w:szCs w:val="28"/>
        </w:rPr>
        <w:t xml:space="preserve"> (noun that does the action), or a </w:t>
      </w:r>
      <w:r w:rsidRPr="00FB65D6">
        <w:rPr>
          <w:rFonts w:asciiTheme="majorHAnsi" w:hAnsiTheme="majorHAnsi"/>
          <w:b/>
          <w:i/>
          <w:sz w:val="28"/>
          <w:szCs w:val="28"/>
        </w:rPr>
        <w:t>verb</w:t>
      </w:r>
      <w:r w:rsidRPr="00FB65D6">
        <w:rPr>
          <w:rFonts w:asciiTheme="majorHAnsi" w:hAnsiTheme="majorHAnsi"/>
          <w:sz w:val="28"/>
          <w:szCs w:val="28"/>
        </w:rPr>
        <w:t xml:space="preserve"> (the action), or is not a </w:t>
      </w:r>
      <w:r w:rsidRPr="00FB65D6">
        <w:rPr>
          <w:rFonts w:asciiTheme="majorHAnsi" w:hAnsiTheme="majorHAnsi"/>
          <w:b/>
          <w:i/>
          <w:sz w:val="28"/>
          <w:szCs w:val="28"/>
        </w:rPr>
        <w:t>complete thought</w:t>
      </w:r>
      <w:r w:rsidRPr="00FB65D6">
        <w:rPr>
          <w:rFonts w:asciiTheme="majorHAnsi" w:hAnsiTheme="majorHAnsi"/>
          <w:sz w:val="28"/>
          <w:szCs w:val="28"/>
        </w:rPr>
        <w:t xml:space="preserve"> (396.4).</w:t>
      </w:r>
    </w:p>
    <w:p w:rsidR="00847864" w:rsidRPr="00FB65D6" w:rsidRDefault="00847864" w:rsidP="00FB65D6">
      <w:pPr>
        <w:spacing w:after="120"/>
        <w:rPr>
          <w:rFonts w:asciiTheme="majorHAnsi" w:hAnsiTheme="majorHAnsi"/>
          <w:sz w:val="28"/>
          <w:szCs w:val="28"/>
        </w:rPr>
      </w:pPr>
      <w:r w:rsidRPr="00FB65D6">
        <w:rPr>
          <w:rFonts w:asciiTheme="majorHAnsi" w:hAnsiTheme="majorHAnsi"/>
          <w:b/>
          <w:sz w:val="28"/>
          <w:szCs w:val="28"/>
          <w:u w:val="single"/>
        </w:rPr>
        <w:t>Adverb (comparative/superlative):</w:t>
      </w:r>
      <w:r w:rsidRPr="00FB65D6">
        <w:rPr>
          <w:rFonts w:asciiTheme="majorHAnsi" w:hAnsiTheme="majorHAnsi"/>
          <w:b/>
          <w:sz w:val="28"/>
          <w:szCs w:val="28"/>
        </w:rPr>
        <w:t xml:space="preserve"> </w:t>
      </w:r>
      <w:r w:rsidRPr="00FB65D6">
        <w:rPr>
          <w:rFonts w:asciiTheme="majorHAnsi" w:hAnsiTheme="majorHAnsi"/>
          <w:b/>
          <w:i/>
          <w:sz w:val="28"/>
          <w:szCs w:val="28"/>
        </w:rPr>
        <w:t>Adverbs</w:t>
      </w:r>
      <w:r w:rsidRPr="00FB65D6">
        <w:rPr>
          <w:rFonts w:asciiTheme="majorHAnsi" w:hAnsiTheme="majorHAnsi"/>
          <w:sz w:val="28"/>
          <w:szCs w:val="28"/>
        </w:rPr>
        <w:t xml:space="preserve"> describe </w:t>
      </w:r>
      <w:r w:rsidRPr="00FB65D6">
        <w:rPr>
          <w:rFonts w:asciiTheme="majorHAnsi" w:hAnsiTheme="majorHAnsi"/>
          <w:b/>
          <w:i/>
          <w:sz w:val="28"/>
          <w:szCs w:val="28"/>
        </w:rPr>
        <w:t>verbs</w:t>
      </w:r>
      <w:r w:rsidRPr="00FB65D6">
        <w:rPr>
          <w:rFonts w:asciiTheme="majorHAnsi" w:hAnsiTheme="majorHAnsi"/>
          <w:sz w:val="28"/>
          <w:szCs w:val="28"/>
        </w:rPr>
        <w:t xml:space="preserve">. </w:t>
      </w:r>
      <w:r w:rsidRPr="00FB65D6">
        <w:rPr>
          <w:rFonts w:asciiTheme="majorHAnsi" w:hAnsiTheme="majorHAnsi"/>
          <w:sz w:val="28"/>
          <w:szCs w:val="28"/>
        </w:rPr>
        <w:br/>
        <w:t xml:space="preserve">When they compare two things they are called </w:t>
      </w:r>
      <w:r w:rsidRPr="00FB65D6">
        <w:rPr>
          <w:rFonts w:asciiTheme="majorHAnsi" w:hAnsiTheme="majorHAnsi"/>
          <w:b/>
          <w:i/>
          <w:sz w:val="28"/>
          <w:szCs w:val="28"/>
        </w:rPr>
        <w:t>comparative</w:t>
      </w:r>
      <w:r w:rsidRPr="00FB65D6">
        <w:rPr>
          <w:rFonts w:asciiTheme="majorHAnsi" w:hAnsiTheme="majorHAnsi"/>
          <w:sz w:val="28"/>
          <w:szCs w:val="28"/>
        </w:rPr>
        <w:t xml:space="preserve">.  </w:t>
      </w:r>
      <w:r w:rsidRPr="00FB65D6">
        <w:rPr>
          <w:rFonts w:asciiTheme="majorHAnsi" w:hAnsiTheme="majorHAnsi"/>
          <w:sz w:val="28"/>
          <w:szCs w:val="28"/>
        </w:rPr>
        <w:br/>
        <w:t xml:space="preserve">They are called </w:t>
      </w:r>
      <w:r w:rsidRPr="00FB65D6">
        <w:rPr>
          <w:rFonts w:asciiTheme="majorHAnsi" w:hAnsiTheme="majorHAnsi"/>
          <w:b/>
          <w:i/>
          <w:sz w:val="28"/>
          <w:szCs w:val="28"/>
        </w:rPr>
        <w:t>superlative</w:t>
      </w:r>
      <w:r w:rsidRPr="00FB65D6">
        <w:rPr>
          <w:rFonts w:asciiTheme="majorHAnsi" w:hAnsiTheme="majorHAnsi"/>
          <w:sz w:val="28"/>
          <w:szCs w:val="28"/>
        </w:rPr>
        <w:t xml:space="preserve"> when they compare three or more things.  </w:t>
      </w:r>
      <w:r w:rsidRPr="00FB65D6">
        <w:rPr>
          <w:rFonts w:asciiTheme="majorHAnsi" w:hAnsiTheme="majorHAnsi"/>
          <w:b/>
          <w:i/>
          <w:sz w:val="28"/>
          <w:szCs w:val="28"/>
        </w:rPr>
        <w:t>Example</w:t>
      </w:r>
      <w:bookmarkStart w:id="0" w:name="_GoBack"/>
      <w:bookmarkEnd w:id="0"/>
      <w:r w:rsidRPr="00FB65D6">
        <w:rPr>
          <w:rFonts w:asciiTheme="majorHAnsi" w:hAnsiTheme="majorHAnsi"/>
          <w:b/>
          <w:i/>
          <w:sz w:val="28"/>
          <w:szCs w:val="28"/>
        </w:rPr>
        <w:t>s:</w:t>
      </w:r>
      <w:r w:rsidRPr="00FB65D6">
        <w:rPr>
          <w:rFonts w:asciiTheme="majorHAnsi" w:hAnsiTheme="majorHAnsi"/>
          <w:sz w:val="28"/>
          <w:szCs w:val="28"/>
        </w:rPr>
        <w:t xml:space="preserve"> </w:t>
      </w:r>
    </w:p>
    <w:p w:rsidR="00847864" w:rsidRPr="00FB65D6" w:rsidRDefault="00847864" w:rsidP="00FB65D6">
      <w:pPr>
        <w:pStyle w:val="ListParagraph"/>
        <w:numPr>
          <w:ilvl w:val="0"/>
          <w:numId w:val="8"/>
        </w:numPr>
        <w:spacing w:after="120"/>
        <w:rPr>
          <w:rFonts w:asciiTheme="majorHAnsi" w:hAnsiTheme="majorHAnsi"/>
          <w:sz w:val="28"/>
          <w:szCs w:val="28"/>
        </w:rPr>
      </w:pPr>
      <w:r w:rsidRPr="00FB65D6">
        <w:rPr>
          <w:rFonts w:asciiTheme="majorHAnsi" w:hAnsiTheme="majorHAnsi"/>
          <w:sz w:val="28"/>
          <w:szCs w:val="28"/>
        </w:rPr>
        <w:t xml:space="preserve">I write </w:t>
      </w:r>
      <w:r w:rsidRPr="00FB65D6">
        <w:rPr>
          <w:rFonts w:asciiTheme="majorHAnsi" w:hAnsiTheme="majorHAnsi"/>
          <w:b/>
          <w:i/>
          <w:sz w:val="28"/>
          <w:szCs w:val="28"/>
        </w:rPr>
        <w:t>well</w:t>
      </w:r>
      <w:r w:rsidRPr="00FB65D6">
        <w:rPr>
          <w:rFonts w:asciiTheme="majorHAnsi" w:hAnsiTheme="majorHAnsi"/>
          <w:sz w:val="28"/>
          <w:szCs w:val="28"/>
        </w:rPr>
        <w:t>.  (positive)</w:t>
      </w:r>
    </w:p>
    <w:p w:rsidR="00847864" w:rsidRPr="00FB65D6" w:rsidRDefault="00847864" w:rsidP="00FB65D6">
      <w:pPr>
        <w:pStyle w:val="ListParagraph"/>
        <w:numPr>
          <w:ilvl w:val="0"/>
          <w:numId w:val="8"/>
        </w:numPr>
        <w:spacing w:after="120"/>
        <w:rPr>
          <w:rFonts w:asciiTheme="majorHAnsi" w:hAnsiTheme="majorHAnsi"/>
          <w:sz w:val="28"/>
          <w:szCs w:val="28"/>
        </w:rPr>
      </w:pPr>
      <w:r w:rsidRPr="00FB65D6">
        <w:rPr>
          <w:rFonts w:asciiTheme="majorHAnsi" w:hAnsiTheme="majorHAnsi"/>
          <w:sz w:val="28"/>
          <w:szCs w:val="28"/>
        </w:rPr>
        <w:t xml:space="preserve">I write </w:t>
      </w:r>
      <w:r w:rsidRPr="00FB65D6">
        <w:rPr>
          <w:rFonts w:asciiTheme="majorHAnsi" w:hAnsiTheme="majorHAnsi"/>
          <w:b/>
          <w:i/>
          <w:sz w:val="28"/>
          <w:szCs w:val="28"/>
        </w:rPr>
        <w:t>better</w:t>
      </w:r>
      <w:r w:rsidRPr="00FB65D6">
        <w:rPr>
          <w:rFonts w:asciiTheme="majorHAnsi" w:hAnsiTheme="majorHAnsi"/>
          <w:sz w:val="28"/>
          <w:szCs w:val="28"/>
        </w:rPr>
        <w:t xml:space="preserve"> than John.  (comparative)</w:t>
      </w:r>
    </w:p>
    <w:p w:rsidR="00847864" w:rsidRPr="00FB65D6" w:rsidRDefault="00847864" w:rsidP="00FB65D6">
      <w:pPr>
        <w:pStyle w:val="ListParagraph"/>
        <w:numPr>
          <w:ilvl w:val="0"/>
          <w:numId w:val="8"/>
        </w:numPr>
        <w:spacing w:after="120"/>
        <w:rPr>
          <w:rFonts w:asciiTheme="majorHAnsi" w:hAnsiTheme="majorHAnsi"/>
          <w:sz w:val="28"/>
          <w:szCs w:val="28"/>
        </w:rPr>
      </w:pPr>
      <w:r w:rsidRPr="00FB65D6">
        <w:rPr>
          <w:rFonts w:asciiTheme="majorHAnsi" w:hAnsiTheme="majorHAnsi"/>
          <w:sz w:val="28"/>
          <w:szCs w:val="28"/>
        </w:rPr>
        <w:t xml:space="preserve">I write the </w:t>
      </w:r>
      <w:r w:rsidRPr="00FB65D6">
        <w:rPr>
          <w:rFonts w:asciiTheme="majorHAnsi" w:hAnsiTheme="majorHAnsi"/>
          <w:b/>
          <w:i/>
          <w:sz w:val="28"/>
          <w:szCs w:val="28"/>
        </w:rPr>
        <w:t>best</w:t>
      </w:r>
      <w:r w:rsidRPr="00FB65D6">
        <w:rPr>
          <w:rFonts w:asciiTheme="majorHAnsi" w:hAnsiTheme="majorHAnsi"/>
          <w:sz w:val="28"/>
          <w:szCs w:val="28"/>
        </w:rPr>
        <w:t xml:space="preserve"> out of everyone in my whole class. (superlative)</w:t>
      </w:r>
    </w:p>
    <w:p w:rsidR="00C31930" w:rsidRPr="00FB65D6" w:rsidRDefault="00C31930" w:rsidP="00FB65D6">
      <w:pPr>
        <w:spacing w:after="120"/>
        <w:rPr>
          <w:rFonts w:asciiTheme="majorHAnsi" w:hAnsiTheme="majorHAnsi"/>
          <w:sz w:val="28"/>
          <w:szCs w:val="28"/>
        </w:rPr>
      </w:pPr>
      <w:r w:rsidRPr="00FB65D6">
        <w:rPr>
          <w:rFonts w:asciiTheme="majorHAnsi" w:hAnsiTheme="majorHAnsi"/>
          <w:b/>
          <w:sz w:val="28"/>
          <w:szCs w:val="28"/>
          <w:u w:val="single"/>
        </w:rPr>
        <w:t>Capitalization:</w:t>
      </w:r>
      <w:r w:rsidRPr="00FB65D6">
        <w:rPr>
          <w:rFonts w:asciiTheme="majorHAnsi" w:hAnsiTheme="majorHAnsi"/>
          <w:sz w:val="28"/>
          <w:szCs w:val="28"/>
        </w:rPr>
        <w:t xml:space="preserve"> Capitalize historical events, documents, and periods of time (404.3).</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6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Comma for direct address:</w:t>
      </w:r>
      <w:r w:rsidRPr="00FB65D6">
        <w:rPr>
          <w:rFonts w:asciiTheme="majorHAnsi" w:hAnsiTheme="majorHAnsi"/>
          <w:b/>
          <w:sz w:val="28"/>
          <w:szCs w:val="28"/>
        </w:rPr>
        <w:t xml:space="preserve"> </w:t>
      </w:r>
      <w:r w:rsidRPr="00FB65D6">
        <w:rPr>
          <w:rFonts w:asciiTheme="majorHAnsi" w:hAnsiTheme="majorHAnsi"/>
          <w:sz w:val="28"/>
          <w:szCs w:val="28"/>
        </w:rPr>
        <w:t xml:space="preserve">Use a comma when the sentence </w:t>
      </w:r>
      <w:r w:rsidRPr="00FB65D6">
        <w:rPr>
          <w:rFonts w:asciiTheme="majorHAnsi" w:hAnsiTheme="majorHAnsi"/>
          <w:b/>
          <w:i/>
          <w:sz w:val="28"/>
          <w:szCs w:val="28"/>
        </w:rPr>
        <w:t>names</w:t>
      </w:r>
      <w:r w:rsidRPr="00FB65D6">
        <w:rPr>
          <w:rFonts w:asciiTheme="majorHAnsi" w:hAnsiTheme="majorHAnsi"/>
          <w:sz w:val="28"/>
          <w:szCs w:val="28"/>
        </w:rPr>
        <w:t xml:space="preserve"> the person </w:t>
      </w:r>
      <w:r w:rsidRPr="00FB65D6">
        <w:rPr>
          <w:rFonts w:asciiTheme="majorHAnsi" w:hAnsiTheme="majorHAnsi"/>
          <w:b/>
          <w:i/>
          <w:sz w:val="28"/>
          <w:szCs w:val="28"/>
        </w:rPr>
        <w:t>spoken</w:t>
      </w:r>
      <w:r w:rsidRPr="00FB65D6">
        <w:rPr>
          <w:rFonts w:asciiTheme="majorHAnsi" w:hAnsiTheme="majorHAnsi"/>
          <w:sz w:val="28"/>
          <w:szCs w:val="28"/>
        </w:rPr>
        <w:t xml:space="preserve"> to in the sentence (390.4). </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Parentheses:</w:t>
      </w:r>
      <w:r w:rsidRPr="00FB65D6">
        <w:rPr>
          <w:rFonts w:asciiTheme="majorHAnsi" w:hAnsiTheme="majorHAnsi"/>
          <w:sz w:val="28"/>
          <w:szCs w:val="28"/>
        </w:rPr>
        <w:t xml:space="preserve">  Use parentheses when </w:t>
      </w:r>
      <w:r w:rsidRPr="00FB65D6">
        <w:rPr>
          <w:rFonts w:asciiTheme="majorHAnsi" w:hAnsiTheme="majorHAnsi"/>
          <w:b/>
          <w:i/>
          <w:sz w:val="28"/>
          <w:szCs w:val="28"/>
        </w:rPr>
        <w:t>adding or clarifying information</w:t>
      </w:r>
      <w:r w:rsidRPr="00FB65D6">
        <w:rPr>
          <w:rFonts w:asciiTheme="majorHAnsi" w:hAnsiTheme="majorHAnsi"/>
          <w:sz w:val="28"/>
          <w:szCs w:val="28"/>
        </w:rPr>
        <w:t xml:space="preserve"> (395.4).</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Comma splice:</w:t>
      </w:r>
      <w:r w:rsidRPr="00FB65D6">
        <w:rPr>
          <w:rFonts w:asciiTheme="majorHAnsi" w:hAnsiTheme="majorHAnsi"/>
          <w:b/>
          <w:sz w:val="28"/>
          <w:szCs w:val="28"/>
        </w:rPr>
        <w:t xml:space="preserve"> </w:t>
      </w:r>
      <w:r w:rsidRPr="00FB65D6">
        <w:rPr>
          <w:rFonts w:asciiTheme="majorHAnsi" w:hAnsiTheme="majorHAnsi"/>
          <w:b/>
          <w:i/>
          <w:sz w:val="28"/>
          <w:szCs w:val="28"/>
        </w:rPr>
        <w:t>Connect two simple sentences</w:t>
      </w:r>
      <w:r w:rsidRPr="00FB65D6">
        <w:rPr>
          <w:rFonts w:asciiTheme="majorHAnsi" w:hAnsiTheme="majorHAnsi"/>
          <w:sz w:val="28"/>
          <w:szCs w:val="28"/>
        </w:rPr>
        <w:t xml:space="preserve"> with a semicolon, or use end punctuation to keep them separate.  Don’t use a </w:t>
      </w:r>
      <w:r w:rsidRPr="00FB65D6">
        <w:rPr>
          <w:rFonts w:asciiTheme="majorHAnsi" w:hAnsiTheme="majorHAnsi"/>
          <w:b/>
          <w:i/>
          <w:sz w:val="28"/>
          <w:szCs w:val="28"/>
        </w:rPr>
        <w:t>comma</w:t>
      </w:r>
      <w:r w:rsidRPr="00FB65D6">
        <w:rPr>
          <w:rFonts w:asciiTheme="majorHAnsi" w:hAnsiTheme="majorHAnsi"/>
          <w:sz w:val="28"/>
          <w:szCs w:val="28"/>
        </w:rPr>
        <w:t xml:space="preserve"> (404.2).</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lastRenderedPageBreak/>
        <w:t>Comma between independent clauses:</w:t>
      </w:r>
      <w:r w:rsidRPr="00FB65D6">
        <w:rPr>
          <w:rFonts w:asciiTheme="majorHAnsi" w:hAnsiTheme="majorHAnsi"/>
          <w:sz w:val="28"/>
          <w:szCs w:val="28"/>
        </w:rPr>
        <w:t xml:space="preserve">  You may use a comma to connect two independent clauses with a </w:t>
      </w:r>
      <w:r w:rsidRPr="00FB65D6">
        <w:rPr>
          <w:rFonts w:asciiTheme="majorHAnsi" w:hAnsiTheme="majorHAnsi"/>
          <w:b/>
          <w:i/>
          <w:sz w:val="28"/>
          <w:szCs w:val="28"/>
        </w:rPr>
        <w:t>conjunction</w:t>
      </w:r>
      <w:r w:rsidRPr="00FB65D6">
        <w:rPr>
          <w:rFonts w:asciiTheme="majorHAnsi" w:hAnsiTheme="majorHAnsi"/>
          <w:sz w:val="28"/>
          <w:szCs w:val="28"/>
        </w:rPr>
        <w:t xml:space="preserve"> such as </w:t>
      </w:r>
      <w:r w:rsidRPr="00FB65D6">
        <w:rPr>
          <w:rFonts w:asciiTheme="majorHAnsi" w:hAnsiTheme="majorHAnsi"/>
          <w:i/>
          <w:sz w:val="28"/>
          <w:szCs w:val="28"/>
        </w:rPr>
        <w:t>and</w:t>
      </w:r>
      <w:r w:rsidRPr="00FB65D6">
        <w:rPr>
          <w:rFonts w:asciiTheme="majorHAnsi" w:hAnsiTheme="majorHAnsi"/>
          <w:sz w:val="28"/>
          <w:szCs w:val="28"/>
        </w:rPr>
        <w:t xml:space="preserve">, </w:t>
      </w:r>
      <w:r w:rsidRPr="00FB65D6">
        <w:rPr>
          <w:rFonts w:asciiTheme="majorHAnsi" w:hAnsiTheme="majorHAnsi"/>
          <w:i/>
          <w:sz w:val="28"/>
          <w:szCs w:val="28"/>
        </w:rPr>
        <w:t>but</w:t>
      </w:r>
      <w:r w:rsidRPr="00FB65D6">
        <w:rPr>
          <w:rFonts w:asciiTheme="majorHAnsi" w:hAnsiTheme="majorHAnsi"/>
          <w:sz w:val="28"/>
          <w:szCs w:val="28"/>
        </w:rPr>
        <w:t xml:space="preserve">, </w:t>
      </w:r>
      <w:r w:rsidRPr="00FB65D6">
        <w:rPr>
          <w:rFonts w:asciiTheme="majorHAnsi" w:hAnsiTheme="majorHAnsi"/>
          <w:i/>
          <w:sz w:val="28"/>
          <w:szCs w:val="28"/>
        </w:rPr>
        <w:t>or</w:t>
      </w:r>
      <w:r w:rsidRPr="00FB65D6">
        <w:rPr>
          <w:rFonts w:asciiTheme="majorHAnsi" w:hAnsiTheme="majorHAnsi"/>
          <w:sz w:val="28"/>
          <w:szCs w:val="28"/>
        </w:rPr>
        <w:t xml:space="preserve">, </w:t>
      </w:r>
      <w:r w:rsidRPr="00FB65D6">
        <w:rPr>
          <w:rFonts w:asciiTheme="majorHAnsi" w:hAnsiTheme="majorHAnsi"/>
          <w:i/>
          <w:sz w:val="28"/>
          <w:szCs w:val="28"/>
        </w:rPr>
        <w:t>nor</w:t>
      </w:r>
      <w:r w:rsidRPr="00FB65D6">
        <w:rPr>
          <w:rFonts w:asciiTheme="majorHAnsi" w:hAnsiTheme="majorHAnsi"/>
          <w:sz w:val="28"/>
          <w:szCs w:val="28"/>
        </w:rPr>
        <w:t xml:space="preserve">, </w:t>
      </w:r>
      <w:r w:rsidRPr="00FB65D6">
        <w:rPr>
          <w:rFonts w:asciiTheme="majorHAnsi" w:hAnsiTheme="majorHAnsi"/>
          <w:i/>
          <w:sz w:val="28"/>
          <w:szCs w:val="28"/>
        </w:rPr>
        <w:t>for</w:t>
      </w:r>
      <w:r w:rsidRPr="00FB65D6">
        <w:rPr>
          <w:rFonts w:asciiTheme="majorHAnsi" w:hAnsiTheme="majorHAnsi"/>
          <w:sz w:val="28"/>
          <w:szCs w:val="28"/>
        </w:rPr>
        <w:t xml:space="preserve">, </w:t>
      </w:r>
      <w:r w:rsidRPr="00FB65D6">
        <w:rPr>
          <w:rFonts w:asciiTheme="majorHAnsi" w:hAnsiTheme="majorHAnsi"/>
          <w:i/>
          <w:sz w:val="28"/>
          <w:szCs w:val="28"/>
        </w:rPr>
        <w:t>so</w:t>
      </w:r>
      <w:r w:rsidRPr="00FB65D6">
        <w:rPr>
          <w:rFonts w:asciiTheme="majorHAnsi" w:hAnsiTheme="majorHAnsi"/>
          <w:sz w:val="28"/>
          <w:szCs w:val="28"/>
        </w:rPr>
        <w:t xml:space="preserve"> and </w:t>
      </w:r>
      <w:r w:rsidRPr="00FB65D6">
        <w:rPr>
          <w:rFonts w:asciiTheme="majorHAnsi" w:hAnsiTheme="majorHAnsi"/>
          <w:i/>
          <w:sz w:val="28"/>
          <w:szCs w:val="28"/>
        </w:rPr>
        <w:t>yet</w:t>
      </w:r>
      <w:r w:rsidRPr="00FB65D6">
        <w:rPr>
          <w:rFonts w:asciiTheme="majorHAnsi" w:hAnsiTheme="majorHAnsi"/>
          <w:sz w:val="28"/>
          <w:szCs w:val="28"/>
        </w:rPr>
        <w:t>. (391.1).</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7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Apostrophe to show possession:</w:t>
      </w:r>
      <w:r w:rsidRPr="00FB65D6">
        <w:rPr>
          <w:rFonts w:asciiTheme="majorHAnsi" w:hAnsiTheme="majorHAnsi"/>
          <w:b/>
          <w:sz w:val="28"/>
          <w:szCs w:val="28"/>
        </w:rPr>
        <w:t xml:space="preserve"> </w:t>
      </w:r>
      <w:r w:rsidRPr="00FB65D6">
        <w:rPr>
          <w:rFonts w:asciiTheme="majorHAnsi" w:hAnsiTheme="majorHAnsi"/>
          <w:sz w:val="28"/>
          <w:szCs w:val="28"/>
        </w:rPr>
        <w:t xml:space="preserve">If the noun is </w:t>
      </w:r>
      <w:r w:rsidRPr="00FB65D6">
        <w:rPr>
          <w:rFonts w:asciiTheme="majorHAnsi" w:hAnsiTheme="majorHAnsi"/>
          <w:b/>
          <w:i/>
          <w:sz w:val="28"/>
          <w:szCs w:val="28"/>
        </w:rPr>
        <w:t>singular</w:t>
      </w:r>
      <w:r w:rsidRPr="00FB65D6">
        <w:rPr>
          <w:rFonts w:asciiTheme="majorHAnsi" w:hAnsiTheme="majorHAnsi"/>
          <w:sz w:val="28"/>
          <w:szCs w:val="28"/>
        </w:rPr>
        <w:t xml:space="preserve">, add an </w:t>
      </w:r>
      <w:r w:rsidRPr="00FB65D6">
        <w:rPr>
          <w:rFonts w:asciiTheme="majorHAnsi" w:hAnsiTheme="majorHAnsi"/>
          <w:b/>
          <w:i/>
          <w:sz w:val="28"/>
          <w:szCs w:val="28"/>
        </w:rPr>
        <w:t>apostrophe</w:t>
      </w:r>
      <w:r w:rsidRPr="00FB65D6">
        <w:rPr>
          <w:rFonts w:asciiTheme="majorHAnsi" w:hAnsiTheme="majorHAnsi"/>
          <w:sz w:val="28"/>
          <w:szCs w:val="28"/>
        </w:rPr>
        <w:t xml:space="preserve"> and an </w:t>
      </w:r>
      <w:r w:rsidRPr="00FB65D6">
        <w:rPr>
          <w:rFonts w:asciiTheme="majorHAnsi" w:hAnsiTheme="majorHAnsi"/>
          <w:b/>
          <w:i/>
          <w:sz w:val="28"/>
          <w:szCs w:val="28"/>
        </w:rPr>
        <w:t>s</w:t>
      </w:r>
      <w:r w:rsidRPr="00FB65D6">
        <w:rPr>
          <w:rFonts w:asciiTheme="majorHAnsi" w:hAnsiTheme="majorHAnsi"/>
          <w:sz w:val="28"/>
          <w:szCs w:val="28"/>
        </w:rPr>
        <w:t xml:space="preserve"> (403.2). </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Pronoun-antecedent agreement:</w:t>
      </w:r>
      <w:r w:rsidRPr="00FB65D6">
        <w:rPr>
          <w:rFonts w:asciiTheme="majorHAnsi" w:hAnsiTheme="majorHAnsi"/>
          <w:sz w:val="28"/>
          <w:szCs w:val="28"/>
        </w:rPr>
        <w:t xml:space="preserve">  All </w:t>
      </w:r>
      <w:r w:rsidRPr="00FB65D6">
        <w:rPr>
          <w:rFonts w:asciiTheme="majorHAnsi" w:hAnsiTheme="majorHAnsi"/>
          <w:b/>
          <w:i/>
          <w:sz w:val="28"/>
          <w:szCs w:val="28"/>
        </w:rPr>
        <w:t>pronouns</w:t>
      </w:r>
      <w:r w:rsidRPr="00FB65D6">
        <w:rPr>
          <w:rFonts w:asciiTheme="majorHAnsi" w:hAnsiTheme="majorHAnsi"/>
          <w:sz w:val="28"/>
          <w:szCs w:val="28"/>
        </w:rPr>
        <w:t xml:space="preserve"> must agree with their </w:t>
      </w:r>
      <w:r w:rsidRPr="00FB65D6">
        <w:rPr>
          <w:rFonts w:asciiTheme="majorHAnsi" w:hAnsiTheme="majorHAnsi"/>
          <w:b/>
          <w:i/>
          <w:sz w:val="28"/>
          <w:szCs w:val="28"/>
        </w:rPr>
        <w:t>antecedents</w:t>
      </w:r>
      <w:r w:rsidRPr="00FB65D6">
        <w:rPr>
          <w:rFonts w:asciiTheme="majorHAnsi" w:hAnsiTheme="majorHAnsi"/>
          <w:sz w:val="28"/>
          <w:szCs w:val="28"/>
        </w:rPr>
        <w:t xml:space="preserve"> (the nouns they refer to) in number, person, and gender (89, 90, </w:t>
      </w:r>
      <w:proofErr w:type="gramStart"/>
      <w:r w:rsidRPr="00FB65D6">
        <w:rPr>
          <w:rFonts w:asciiTheme="majorHAnsi" w:hAnsiTheme="majorHAnsi"/>
          <w:sz w:val="28"/>
          <w:szCs w:val="28"/>
        </w:rPr>
        <w:t>441.4</w:t>
      </w:r>
      <w:proofErr w:type="gramEnd"/>
      <w:r w:rsidRPr="00FB65D6">
        <w:rPr>
          <w:rFonts w:asciiTheme="majorHAnsi" w:hAnsiTheme="majorHAnsi"/>
          <w:sz w:val="28"/>
          <w:szCs w:val="28"/>
        </w:rPr>
        <w:t>).</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8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Abbreviations:</w:t>
      </w:r>
      <w:r w:rsidRPr="00FB65D6">
        <w:rPr>
          <w:rFonts w:asciiTheme="majorHAnsi" w:hAnsiTheme="majorHAnsi"/>
          <w:b/>
          <w:sz w:val="28"/>
          <w:szCs w:val="28"/>
        </w:rPr>
        <w:t xml:space="preserve"> </w:t>
      </w:r>
      <w:r w:rsidRPr="00FB65D6">
        <w:rPr>
          <w:rFonts w:asciiTheme="majorHAnsi" w:hAnsiTheme="majorHAnsi"/>
          <w:sz w:val="28"/>
          <w:szCs w:val="28"/>
        </w:rPr>
        <w:t xml:space="preserve">Do </w:t>
      </w:r>
      <w:r w:rsidRPr="00FB65D6">
        <w:rPr>
          <w:rFonts w:asciiTheme="majorHAnsi" w:hAnsiTheme="majorHAnsi"/>
          <w:b/>
          <w:i/>
          <w:sz w:val="28"/>
          <w:szCs w:val="28"/>
        </w:rPr>
        <w:t>not</w:t>
      </w:r>
      <w:r w:rsidRPr="00FB65D6">
        <w:rPr>
          <w:rFonts w:asciiTheme="majorHAnsi" w:hAnsiTheme="majorHAnsi"/>
          <w:sz w:val="28"/>
          <w:szCs w:val="28"/>
        </w:rPr>
        <w:t xml:space="preserve"> abbreviate the names of states, countries, months, days, or units of measure in formal writing (409.4). </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Articles:</w:t>
      </w:r>
      <w:r w:rsidRPr="00FB65D6">
        <w:rPr>
          <w:rFonts w:asciiTheme="majorHAnsi" w:hAnsiTheme="majorHAnsi"/>
          <w:sz w:val="28"/>
          <w:szCs w:val="28"/>
        </w:rPr>
        <w:t xml:space="preserve">  The articles </w:t>
      </w:r>
      <w:r w:rsidRPr="00FB65D6">
        <w:rPr>
          <w:rFonts w:asciiTheme="majorHAnsi" w:hAnsiTheme="majorHAnsi"/>
          <w:i/>
          <w:sz w:val="28"/>
          <w:szCs w:val="28"/>
        </w:rPr>
        <w:t>a</w:t>
      </w:r>
      <w:r w:rsidRPr="00FB65D6">
        <w:rPr>
          <w:rFonts w:asciiTheme="majorHAnsi" w:hAnsiTheme="majorHAnsi"/>
          <w:sz w:val="28"/>
          <w:szCs w:val="28"/>
        </w:rPr>
        <w:t xml:space="preserve">, </w:t>
      </w:r>
      <w:r w:rsidRPr="00FB65D6">
        <w:rPr>
          <w:rFonts w:asciiTheme="majorHAnsi" w:hAnsiTheme="majorHAnsi"/>
          <w:i/>
          <w:sz w:val="28"/>
          <w:szCs w:val="28"/>
        </w:rPr>
        <w:t>an</w:t>
      </w:r>
      <w:r w:rsidRPr="00FB65D6">
        <w:rPr>
          <w:rFonts w:asciiTheme="majorHAnsi" w:hAnsiTheme="majorHAnsi"/>
          <w:sz w:val="28"/>
          <w:szCs w:val="28"/>
        </w:rPr>
        <w:t xml:space="preserve">, and </w:t>
      </w:r>
      <w:proofErr w:type="spellStart"/>
      <w:proofErr w:type="gramStart"/>
      <w:r w:rsidRPr="00FB65D6">
        <w:rPr>
          <w:rFonts w:asciiTheme="majorHAnsi" w:hAnsiTheme="majorHAnsi"/>
          <w:i/>
          <w:sz w:val="28"/>
          <w:szCs w:val="28"/>
        </w:rPr>
        <w:t>the</w:t>
      </w:r>
      <w:proofErr w:type="spellEnd"/>
      <w:r w:rsidRPr="00FB65D6">
        <w:rPr>
          <w:rFonts w:asciiTheme="majorHAnsi" w:hAnsiTheme="majorHAnsi"/>
          <w:sz w:val="28"/>
          <w:szCs w:val="28"/>
        </w:rPr>
        <w:t xml:space="preserve"> are</w:t>
      </w:r>
      <w:proofErr w:type="gramEnd"/>
      <w:r w:rsidRPr="00FB65D6">
        <w:rPr>
          <w:rFonts w:asciiTheme="majorHAnsi" w:hAnsiTheme="majorHAnsi"/>
          <w:sz w:val="28"/>
          <w:szCs w:val="28"/>
        </w:rPr>
        <w:t xml:space="preserve"> adjectives.  Use </w:t>
      </w:r>
      <w:r w:rsidRPr="00FB65D6">
        <w:rPr>
          <w:rFonts w:asciiTheme="majorHAnsi" w:hAnsiTheme="majorHAnsi"/>
          <w:i/>
          <w:sz w:val="28"/>
          <w:szCs w:val="28"/>
        </w:rPr>
        <w:t>an</w:t>
      </w:r>
      <w:r w:rsidRPr="00FB65D6">
        <w:rPr>
          <w:rFonts w:asciiTheme="majorHAnsi" w:hAnsiTheme="majorHAnsi"/>
          <w:sz w:val="28"/>
          <w:szCs w:val="28"/>
        </w:rPr>
        <w:t xml:space="preserve"> before a noun that begins with a vowel sound (451.4).</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Double negative:</w:t>
      </w:r>
      <w:r w:rsidRPr="00FB65D6">
        <w:rPr>
          <w:rFonts w:asciiTheme="majorHAnsi" w:hAnsiTheme="majorHAnsi"/>
          <w:sz w:val="28"/>
          <w:szCs w:val="28"/>
        </w:rPr>
        <w:t xml:space="preserve"> Do </w:t>
      </w:r>
      <w:r w:rsidRPr="00FB65D6">
        <w:rPr>
          <w:rFonts w:asciiTheme="majorHAnsi" w:hAnsiTheme="majorHAnsi"/>
          <w:b/>
          <w:i/>
          <w:sz w:val="28"/>
          <w:szCs w:val="28"/>
        </w:rPr>
        <w:t>not</w:t>
      </w:r>
      <w:r w:rsidRPr="00FB65D6">
        <w:rPr>
          <w:rFonts w:asciiTheme="majorHAnsi" w:hAnsiTheme="majorHAnsi"/>
          <w:sz w:val="28"/>
          <w:szCs w:val="28"/>
        </w:rPr>
        <w:t xml:space="preserve"> use two negative words in the same phrase (100).</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9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Adjectives (comparative/superlative):</w:t>
      </w:r>
      <w:r w:rsidRPr="00FB65D6">
        <w:rPr>
          <w:rFonts w:asciiTheme="majorHAnsi" w:hAnsiTheme="majorHAnsi"/>
          <w:b/>
          <w:sz w:val="28"/>
          <w:szCs w:val="28"/>
        </w:rPr>
        <w:t xml:space="preserve"> </w:t>
      </w:r>
      <w:r w:rsidRPr="00FB65D6">
        <w:rPr>
          <w:rFonts w:asciiTheme="majorHAnsi" w:hAnsiTheme="majorHAnsi"/>
          <w:sz w:val="28"/>
          <w:szCs w:val="28"/>
        </w:rPr>
        <w:t xml:space="preserve">Adjectives describe nouns.  </w:t>
      </w:r>
      <w:r w:rsidRPr="00FB65D6">
        <w:rPr>
          <w:rFonts w:asciiTheme="majorHAnsi" w:hAnsiTheme="majorHAnsi"/>
          <w:b/>
          <w:i/>
          <w:sz w:val="28"/>
          <w:szCs w:val="28"/>
        </w:rPr>
        <w:t>Comparative</w:t>
      </w:r>
      <w:r w:rsidRPr="00FB65D6">
        <w:rPr>
          <w:rFonts w:asciiTheme="majorHAnsi" w:hAnsiTheme="majorHAnsi"/>
          <w:sz w:val="28"/>
          <w:szCs w:val="28"/>
        </w:rPr>
        <w:t xml:space="preserve"> adjectives compare </w:t>
      </w:r>
      <w:r w:rsidRPr="00FB65D6">
        <w:rPr>
          <w:rFonts w:asciiTheme="majorHAnsi" w:hAnsiTheme="majorHAnsi"/>
          <w:b/>
          <w:i/>
          <w:sz w:val="28"/>
          <w:szCs w:val="28"/>
        </w:rPr>
        <w:t>two</w:t>
      </w:r>
      <w:r w:rsidRPr="00FB65D6">
        <w:rPr>
          <w:rFonts w:asciiTheme="majorHAnsi" w:hAnsiTheme="majorHAnsi"/>
          <w:sz w:val="28"/>
          <w:szCs w:val="28"/>
        </w:rPr>
        <w:t xml:space="preserve"> nouns (i.e., </w:t>
      </w:r>
      <w:r w:rsidRPr="00FB65D6">
        <w:rPr>
          <w:rFonts w:asciiTheme="majorHAnsi" w:hAnsiTheme="majorHAnsi"/>
          <w:i/>
          <w:sz w:val="28"/>
          <w:szCs w:val="28"/>
        </w:rPr>
        <w:t>faster</w:t>
      </w:r>
      <w:r w:rsidRPr="00FB65D6">
        <w:rPr>
          <w:rFonts w:asciiTheme="majorHAnsi" w:hAnsiTheme="majorHAnsi"/>
          <w:sz w:val="28"/>
          <w:szCs w:val="28"/>
        </w:rPr>
        <w:t xml:space="preserve">).  </w:t>
      </w:r>
      <w:r w:rsidRPr="00FB65D6">
        <w:rPr>
          <w:rFonts w:asciiTheme="majorHAnsi" w:hAnsiTheme="majorHAnsi"/>
          <w:b/>
          <w:i/>
          <w:sz w:val="28"/>
          <w:szCs w:val="28"/>
        </w:rPr>
        <w:t>Superlative</w:t>
      </w:r>
      <w:r w:rsidRPr="00FB65D6">
        <w:rPr>
          <w:rFonts w:asciiTheme="majorHAnsi" w:hAnsiTheme="majorHAnsi"/>
          <w:sz w:val="28"/>
          <w:szCs w:val="28"/>
        </w:rPr>
        <w:t xml:space="preserve"> adjectives compare </w:t>
      </w:r>
      <w:r w:rsidRPr="00FB65D6">
        <w:rPr>
          <w:rFonts w:asciiTheme="majorHAnsi" w:hAnsiTheme="majorHAnsi"/>
          <w:b/>
          <w:i/>
          <w:sz w:val="28"/>
          <w:szCs w:val="28"/>
        </w:rPr>
        <w:t>three</w:t>
      </w:r>
      <w:r w:rsidRPr="00FB65D6">
        <w:rPr>
          <w:rFonts w:asciiTheme="majorHAnsi" w:hAnsiTheme="majorHAnsi"/>
          <w:sz w:val="28"/>
          <w:szCs w:val="28"/>
        </w:rPr>
        <w:t xml:space="preserve"> or more nouns (i.e., </w:t>
      </w:r>
      <w:r w:rsidRPr="00FB65D6">
        <w:rPr>
          <w:rFonts w:asciiTheme="majorHAnsi" w:hAnsiTheme="majorHAnsi"/>
          <w:i/>
          <w:sz w:val="28"/>
          <w:szCs w:val="28"/>
        </w:rPr>
        <w:t>fastest</w:t>
      </w:r>
      <w:proofErr w:type="gramStart"/>
      <w:r w:rsidRPr="00FB65D6">
        <w:rPr>
          <w:rFonts w:asciiTheme="majorHAnsi" w:hAnsiTheme="majorHAnsi"/>
          <w:sz w:val="28"/>
          <w:szCs w:val="28"/>
        </w:rPr>
        <w:t>)(</w:t>
      </w:r>
      <w:proofErr w:type="gramEnd"/>
      <w:r w:rsidRPr="00FB65D6">
        <w:rPr>
          <w:rFonts w:asciiTheme="majorHAnsi" w:hAnsiTheme="majorHAnsi"/>
          <w:sz w:val="28"/>
          <w:szCs w:val="28"/>
        </w:rPr>
        <w:t xml:space="preserve">409.4). </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10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Parallelism:</w:t>
      </w:r>
      <w:r w:rsidRPr="00FB65D6">
        <w:rPr>
          <w:rFonts w:asciiTheme="majorHAnsi" w:hAnsiTheme="majorHAnsi"/>
          <w:b/>
          <w:sz w:val="28"/>
          <w:szCs w:val="28"/>
        </w:rPr>
        <w:t xml:space="preserve"> </w:t>
      </w:r>
      <w:r w:rsidRPr="00FB65D6">
        <w:rPr>
          <w:rFonts w:asciiTheme="majorHAnsi" w:hAnsiTheme="majorHAnsi"/>
          <w:sz w:val="28"/>
          <w:szCs w:val="28"/>
        </w:rPr>
        <w:t xml:space="preserve">When a particular grammatical structure is used, it is best to repeat it for clarity, and can add rhythm to writing (131, 140). </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11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Interjection:</w:t>
      </w:r>
      <w:r w:rsidRPr="00FB65D6">
        <w:rPr>
          <w:rFonts w:asciiTheme="majorHAnsi" w:hAnsiTheme="majorHAnsi"/>
          <w:sz w:val="28"/>
          <w:szCs w:val="28"/>
        </w:rPr>
        <w:t xml:space="preserve"> A word or phrase used to express strong emotion or surprise.  Punctuation (a comma or an exclamation point) is used to separate an interjection from the rest of the sentence (791).</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Quotation Marks:</w:t>
      </w:r>
      <w:r w:rsidRPr="00FB65D6">
        <w:rPr>
          <w:rFonts w:asciiTheme="majorHAnsi" w:hAnsiTheme="majorHAnsi"/>
          <w:sz w:val="28"/>
          <w:szCs w:val="28"/>
        </w:rPr>
        <w:t xml:space="preserve"> Quotation marks may be used to (1) set apart a word which is being discussed, (2) indicate that a word is slang, or (3) point out that a word is being used in a special way.</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13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Nonstandard Language:</w:t>
      </w:r>
      <w:r w:rsidRPr="00FB65D6">
        <w:rPr>
          <w:rFonts w:asciiTheme="majorHAnsi" w:hAnsiTheme="majorHAnsi"/>
          <w:sz w:val="28"/>
          <w:szCs w:val="28"/>
        </w:rPr>
        <w:t xml:space="preserve"> Avoid sentences which incorrectly use </w:t>
      </w:r>
      <w:r w:rsidRPr="00FB65D6">
        <w:rPr>
          <w:rFonts w:asciiTheme="majorHAnsi" w:hAnsiTheme="majorHAnsi"/>
          <w:i/>
          <w:sz w:val="28"/>
          <w:szCs w:val="28"/>
        </w:rPr>
        <w:t>of</w:t>
      </w:r>
      <w:r w:rsidRPr="00FB65D6">
        <w:rPr>
          <w:rFonts w:asciiTheme="majorHAnsi" w:hAnsiTheme="majorHAnsi"/>
          <w:sz w:val="28"/>
          <w:szCs w:val="28"/>
        </w:rPr>
        <w:t xml:space="preserve"> for </w:t>
      </w:r>
      <w:r w:rsidRPr="00FB65D6">
        <w:rPr>
          <w:rFonts w:asciiTheme="majorHAnsi" w:hAnsiTheme="majorHAnsi"/>
          <w:i/>
          <w:sz w:val="28"/>
          <w:szCs w:val="28"/>
        </w:rPr>
        <w:t>have</w:t>
      </w:r>
      <w:r w:rsidRPr="00FB65D6">
        <w:rPr>
          <w:rFonts w:asciiTheme="majorHAnsi" w:hAnsiTheme="majorHAnsi"/>
          <w:sz w:val="28"/>
          <w:szCs w:val="28"/>
        </w:rPr>
        <w:t xml:space="preserve"> (100).</w:t>
      </w: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t>Week 14 Conventions</w:t>
      </w:r>
    </w:p>
    <w:p w:rsidR="00FB65D6" w:rsidRPr="00FB65D6" w:rsidRDefault="00FB65D6" w:rsidP="00FB65D6">
      <w:pPr>
        <w:spacing w:after="120"/>
        <w:rPr>
          <w:rFonts w:asciiTheme="majorHAnsi" w:hAnsiTheme="majorHAnsi"/>
          <w:sz w:val="28"/>
          <w:szCs w:val="28"/>
        </w:rPr>
      </w:pPr>
      <w:r w:rsidRPr="00FB65D6">
        <w:rPr>
          <w:rFonts w:asciiTheme="majorHAnsi" w:hAnsiTheme="majorHAnsi"/>
          <w:b/>
          <w:sz w:val="28"/>
          <w:szCs w:val="28"/>
          <w:u w:val="single"/>
        </w:rPr>
        <w:t>Misplaced Modifier:</w:t>
      </w:r>
      <w:r w:rsidRPr="00FB65D6">
        <w:rPr>
          <w:rFonts w:asciiTheme="majorHAnsi" w:hAnsiTheme="majorHAnsi"/>
          <w:sz w:val="28"/>
          <w:szCs w:val="28"/>
        </w:rPr>
        <w:t xml:space="preserve"> Make sure that your modifiers (words, phrases, or clauses which limit or describe another word or words) especially the descriptive phrases you use are as close as possible to the words they modify.  Otherwise the sentence can become very confusing (099)</w:t>
      </w:r>
      <w:r w:rsidRPr="00FB65D6">
        <w:rPr>
          <w:rFonts w:asciiTheme="majorHAnsi" w:hAnsiTheme="majorHAnsi"/>
          <w:sz w:val="28"/>
          <w:szCs w:val="28"/>
        </w:rPr>
        <w:t>.</w:t>
      </w:r>
    </w:p>
    <w:p w:rsidR="00FB65D6" w:rsidRDefault="00FB65D6" w:rsidP="00FB65D6">
      <w:pPr>
        <w:spacing w:after="120"/>
        <w:jc w:val="center"/>
        <w:rPr>
          <w:rFonts w:asciiTheme="majorHAnsi" w:hAnsiTheme="majorHAnsi"/>
          <w:b/>
          <w:sz w:val="28"/>
          <w:szCs w:val="28"/>
        </w:rPr>
      </w:pPr>
    </w:p>
    <w:p w:rsidR="00FB65D6" w:rsidRPr="00FB65D6" w:rsidRDefault="00FB65D6" w:rsidP="00FB65D6">
      <w:pPr>
        <w:spacing w:after="120"/>
        <w:jc w:val="center"/>
        <w:rPr>
          <w:rFonts w:asciiTheme="majorHAnsi" w:hAnsiTheme="majorHAnsi"/>
          <w:b/>
          <w:sz w:val="28"/>
          <w:szCs w:val="28"/>
        </w:rPr>
      </w:pPr>
      <w:r w:rsidRPr="00FB65D6">
        <w:rPr>
          <w:rFonts w:asciiTheme="majorHAnsi" w:hAnsiTheme="majorHAnsi"/>
          <w:b/>
          <w:sz w:val="28"/>
          <w:szCs w:val="28"/>
        </w:rPr>
        <w:lastRenderedPageBreak/>
        <w:t>Week 17 Conventions</w:t>
      </w:r>
    </w:p>
    <w:p w:rsidR="00FB65D6" w:rsidRPr="00FB65D6" w:rsidRDefault="00FB65D6" w:rsidP="00FB65D6">
      <w:pPr>
        <w:spacing w:after="120"/>
        <w:rPr>
          <w:rFonts w:asciiTheme="majorHAnsi" w:hAnsiTheme="majorHAnsi"/>
          <w:sz w:val="28"/>
          <w:szCs w:val="28"/>
        </w:rPr>
      </w:pPr>
      <w:proofErr w:type="gramStart"/>
      <w:r w:rsidRPr="00FB65D6">
        <w:rPr>
          <w:rFonts w:asciiTheme="majorHAnsi" w:hAnsiTheme="majorHAnsi"/>
          <w:b/>
          <w:sz w:val="28"/>
          <w:szCs w:val="28"/>
          <w:u w:val="single"/>
        </w:rPr>
        <w:t>Comma,</w:t>
      </w:r>
      <w:proofErr w:type="gramEnd"/>
      <w:r w:rsidRPr="00FB65D6">
        <w:rPr>
          <w:rFonts w:asciiTheme="majorHAnsi" w:hAnsiTheme="majorHAnsi"/>
          <w:b/>
          <w:sz w:val="28"/>
          <w:szCs w:val="28"/>
          <w:u w:val="single"/>
        </w:rPr>
        <w:t xml:space="preserve"> set off dialogue: </w:t>
      </w:r>
      <w:r w:rsidRPr="00FB65D6">
        <w:rPr>
          <w:rFonts w:asciiTheme="majorHAnsi" w:hAnsiTheme="majorHAnsi"/>
          <w:sz w:val="28"/>
          <w:szCs w:val="28"/>
        </w:rPr>
        <w:t xml:space="preserve">commas are used to set off the exact words of the speaker from the rest of the sentence.  </w:t>
      </w:r>
      <w:r w:rsidRPr="00FB65D6">
        <w:rPr>
          <w:rFonts w:asciiTheme="majorHAnsi" w:hAnsiTheme="majorHAnsi"/>
          <w:i/>
          <w:sz w:val="28"/>
          <w:szCs w:val="28"/>
        </w:rPr>
        <w:t xml:space="preserve">Note: </w:t>
      </w:r>
      <w:r w:rsidRPr="00FB65D6">
        <w:rPr>
          <w:rFonts w:asciiTheme="majorHAnsi" w:hAnsiTheme="majorHAnsi"/>
          <w:sz w:val="28"/>
          <w:szCs w:val="28"/>
        </w:rPr>
        <w:t>When reporting rather than quoting what someone said, use no comma (or quotation marks) (472).</w:t>
      </w:r>
    </w:p>
    <w:tbl>
      <w:tblPr>
        <w:tblW w:w="0" w:type="auto"/>
        <w:tblBorders>
          <w:top w:val="nil"/>
          <w:left w:val="nil"/>
          <w:bottom w:val="nil"/>
          <w:right w:val="nil"/>
        </w:tblBorders>
        <w:tblLayout w:type="fixed"/>
        <w:tblLook w:val="0000" w:firstRow="0" w:lastRow="0" w:firstColumn="0" w:lastColumn="0" w:noHBand="0" w:noVBand="0"/>
      </w:tblPr>
      <w:tblGrid>
        <w:gridCol w:w="3526"/>
        <w:gridCol w:w="3526"/>
        <w:gridCol w:w="3527"/>
      </w:tblGrid>
      <w:tr w:rsidR="00FB65D6" w:rsidRPr="00FB65D6" w:rsidTr="0042704F">
        <w:trPr>
          <w:trHeight w:val="156"/>
        </w:trPr>
        <w:tc>
          <w:tcPr>
            <w:tcW w:w="10579" w:type="dxa"/>
            <w:gridSpan w:val="3"/>
          </w:tcPr>
          <w:p w:rsidR="00FB65D6" w:rsidRPr="00FB65D6" w:rsidRDefault="00FB65D6" w:rsidP="00FB65D6">
            <w:pPr>
              <w:pStyle w:val="Default"/>
              <w:spacing w:after="120"/>
              <w:jc w:val="center"/>
              <w:rPr>
                <w:b/>
                <w:sz w:val="28"/>
                <w:szCs w:val="28"/>
                <w:u w:val="single"/>
              </w:rPr>
            </w:pPr>
            <w:r w:rsidRPr="00FB65D6">
              <w:rPr>
                <w:b/>
                <w:sz w:val="28"/>
                <w:szCs w:val="28"/>
                <w:u w:val="single"/>
              </w:rPr>
              <w:t>Verb Tense Overview and Example</w:t>
            </w:r>
            <w:r w:rsidRPr="00FB65D6">
              <w:rPr>
                <w:b/>
                <w:sz w:val="28"/>
                <w:szCs w:val="28"/>
                <w:u w:val="single"/>
              </w:rPr>
              <w:t>s</w:t>
            </w:r>
          </w:p>
        </w:tc>
      </w:tr>
      <w:tr w:rsidR="00FB65D6" w:rsidRPr="00FB65D6" w:rsidTr="0042704F">
        <w:trPr>
          <w:trHeight w:val="112"/>
        </w:trPr>
        <w:tc>
          <w:tcPr>
            <w:tcW w:w="3526" w:type="dxa"/>
          </w:tcPr>
          <w:p w:rsidR="00FB65D6" w:rsidRPr="00FB65D6" w:rsidRDefault="00FB65D6" w:rsidP="0042704F">
            <w:pPr>
              <w:pStyle w:val="Default"/>
              <w:rPr>
                <w:sz w:val="28"/>
                <w:szCs w:val="28"/>
              </w:rPr>
            </w:pPr>
            <w:r w:rsidRPr="00FB65D6">
              <w:rPr>
                <w:b/>
                <w:bCs/>
                <w:sz w:val="28"/>
                <w:szCs w:val="28"/>
              </w:rPr>
              <w:t xml:space="preserve">Simple Present </w:t>
            </w:r>
          </w:p>
        </w:tc>
        <w:tc>
          <w:tcPr>
            <w:tcW w:w="3526" w:type="dxa"/>
          </w:tcPr>
          <w:p w:rsidR="00FB65D6" w:rsidRPr="00FB65D6" w:rsidRDefault="00FB65D6" w:rsidP="0042704F">
            <w:pPr>
              <w:pStyle w:val="Default"/>
              <w:rPr>
                <w:sz w:val="28"/>
                <w:szCs w:val="28"/>
              </w:rPr>
            </w:pPr>
            <w:r w:rsidRPr="00FB65D6">
              <w:rPr>
                <w:b/>
                <w:bCs/>
                <w:sz w:val="28"/>
                <w:szCs w:val="28"/>
              </w:rPr>
              <w:t xml:space="preserve">Simple Past </w:t>
            </w:r>
          </w:p>
        </w:tc>
        <w:tc>
          <w:tcPr>
            <w:tcW w:w="3526" w:type="dxa"/>
          </w:tcPr>
          <w:p w:rsidR="00FB65D6" w:rsidRPr="00FB65D6" w:rsidRDefault="00FB65D6" w:rsidP="0042704F">
            <w:pPr>
              <w:pStyle w:val="Default"/>
              <w:rPr>
                <w:sz w:val="28"/>
                <w:szCs w:val="28"/>
              </w:rPr>
            </w:pPr>
            <w:r w:rsidRPr="00FB65D6">
              <w:rPr>
                <w:b/>
                <w:bCs/>
                <w:sz w:val="28"/>
                <w:szCs w:val="28"/>
              </w:rPr>
              <w:t xml:space="preserve">Simple Future </w:t>
            </w:r>
          </w:p>
        </w:tc>
      </w:tr>
      <w:tr w:rsidR="00FB65D6" w:rsidRPr="00FB65D6" w:rsidTr="0042704F">
        <w:trPr>
          <w:trHeight w:val="664"/>
        </w:trPr>
        <w:tc>
          <w:tcPr>
            <w:tcW w:w="3526" w:type="dxa"/>
          </w:tcPr>
          <w:p w:rsidR="00FB65D6" w:rsidRPr="00FB65D6" w:rsidRDefault="00FB65D6" w:rsidP="0042704F">
            <w:pPr>
              <w:pStyle w:val="Default"/>
              <w:rPr>
                <w:sz w:val="28"/>
                <w:szCs w:val="28"/>
              </w:rPr>
            </w:pPr>
            <w:r w:rsidRPr="00FB65D6">
              <w:rPr>
                <w:sz w:val="28"/>
                <w:szCs w:val="28"/>
              </w:rPr>
              <w:t xml:space="preserve">I play tennis every day. </w:t>
            </w:r>
          </w:p>
        </w:tc>
        <w:tc>
          <w:tcPr>
            <w:tcW w:w="3526" w:type="dxa"/>
          </w:tcPr>
          <w:p w:rsidR="00FB65D6" w:rsidRPr="00FB65D6" w:rsidRDefault="00FB65D6" w:rsidP="0042704F">
            <w:pPr>
              <w:pStyle w:val="Default"/>
              <w:rPr>
                <w:sz w:val="28"/>
                <w:szCs w:val="28"/>
              </w:rPr>
            </w:pPr>
            <w:r w:rsidRPr="00FB65D6">
              <w:rPr>
                <w:sz w:val="28"/>
                <w:szCs w:val="28"/>
              </w:rPr>
              <w:t xml:space="preserve">Two years ago, I played tennis in England. </w:t>
            </w:r>
          </w:p>
        </w:tc>
        <w:tc>
          <w:tcPr>
            <w:tcW w:w="3526" w:type="dxa"/>
          </w:tcPr>
          <w:p w:rsidR="00FB65D6" w:rsidRPr="00FB65D6" w:rsidRDefault="00FB65D6" w:rsidP="0042704F">
            <w:pPr>
              <w:pStyle w:val="Default"/>
              <w:rPr>
                <w:sz w:val="28"/>
                <w:szCs w:val="28"/>
              </w:rPr>
            </w:pPr>
            <w:r w:rsidRPr="00FB65D6">
              <w:rPr>
                <w:sz w:val="28"/>
                <w:szCs w:val="28"/>
              </w:rPr>
              <w:t xml:space="preserve">If you want to play with me, I will play tennis. I am going to play tennis next year. </w:t>
            </w:r>
          </w:p>
        </w:tc>
      </w:tr>
      <w:tr w:rsidR="00FB65D6" w:rsidRPr="00FB65D6" w:rsidTr="0042704F">
        <w:trPr>
          <w:trHeight w:val="112"/>
        </w:trPr>
        <w:tc>
          <w:tcPr>
            <w:tcW w:w="3526" w:type="dxa"/>
          </w:tcPr>
          <w:p w:rsidR="00FB65D6" w:rsidRPr="00FB65D6" w:rsidRDefault="00FB65D6" w:rsidP="0042704F">
            <w:pPr>
              <w:pStyle w:val="Default"/>
              <w:rPr>
                <w:sz w:val="28"/>
                <w:szCs w:val="28"/>
              </w:rPr>
            </w:pPr>
            <w:r w:rsidRPr="00FB65D6">
              <w:rPr>
                <w:b/>
                <w:bCs/>
                <w:sz w:val="28"/>
                <w:szCs w:val="28"/>
              </w:rPr>
              <w:t xml:space="preserve">Present Progressive </w:t>
            </w:r>
          </w:p>
        </w:tc>
        <w:tc>
          <w:tcPr>
            <w:tcW w:w="3526" w:type="dxa"/>
          </w:tcPr>
          <w:p w:rsidR="00FB65D6" w:rsidRPr="00FB65D6" w:rsidRDefault="00FB65D6" w:rsidP="0042704F">
            <w:pPr>
              <w:pStyle w:val="Default"/>
              <w:rPr>
                <w:sz w:val="28"/>
                <w:szCs w:val="28"/>
              </w:rPr>
            </w:pPr>
            <w:r w:rsidRPr="00FB65D6">
              <w:rPr>
                <w:b/>
                <w:bCs/>
                <w:sz w:val="28"/>
                <w:szCs w:val="28"/>
              </w:rPr>
              <w:t xml:space="preserve">Past Progressive </w:t>
            </w:r>
          </w:p>
        </w:tc>
        <w:tc>
          <w:tcPr>
            <w:tcW w:w="3526" w:type="dxa"/>
          </w:tcPr>
          <w:p w:rsidR="00FB65D6" w:rsidRPr="00FB65D6" w:rsidRDefault="00FB65D6" w:rsidP="0042704F">
            <w:pPr>
              <w:pStyle w:val="Default"/>
              <w:rPr>
                <w:sz w:val="28"/>
                <w:szCs w:val="28"/>
              </w:rPr>
            </w:pPr>
            <w:r w:rsidRPr="00FB65D6">
              <w:rPr>
                <w:b/>
                <w:bCs/>
                <w:sz w:val="28"/>
                <w:szCs w:val="28"/>
              </w:rPr>
              <w:t xml:space="preserve">Future Progressive </w:t>
            </w:r>
          </w:p>
        </w:tc>
      </w:tr>
      <w:tr w:rsidR="00FB65D6" w:rsidRPr="00FB65D6" w:rsidTr="0042704F">
        <w:trPr>
          <w:trHeight w:val="526"/>
        </w:trPr>
        <w:tc>
          <w:tcPr>
            <w:tcW w:w="3526" w:type="dxa"/>
          </w:tcPr>
          <w:p w:rsidR="00FB65D6" w:rsidRPr="00FB65D6" w:rsidRDefault="00FB65D6" w:rsidP="0042704F">
            <w:pPr>
              <w:pStyle w:val="Default"/>
              <w:rPr>
                <w:sz w:val="28"/>
                <w:szCs w:val="28"/>
              </w:rPr>
            </w:pPr>
            <w:r w:rsidRPr="00FB65D6">
              <w:rPr>
                <w:sz w:val="28"/>
                <w:szCs w:val="28"/>
              </w:rPr>
              <w:t xml:space="preserve">I am playing tennis now. </w:t>
            </w:r>
          </w:p>
        </w:tc>
        <w:tc>
          <w:tcPr>
            <w:tcW w:w="3526" w:type="dxa"/>
          </w:tcPr>
          <w:p w:rsidR="00FB65D6" w:rsidRPr="00FB65D6" w:rsidRDefault="00FB65D6" w:rsidP="0042704F">
            <w:pPr>
              <w:pStyle w:val="Default"/>
              <w:rPr>
                <w:sz w:val="28"/>
                <w:szCs w:val="28"/>
              </w:rPr>
            </w:pPr>
            <w:r w:rsidRPr="00FB65D6">
              <w:rPr>
                <w:sz w:val="28"/>
                <w:szCs w:val="28"/>
              </w:rPr>
              <w:t xml:space="preserve">I was playing tennis when you called yesterday. </w:t>
            </w:r>
          </w:p>
        </w:tc>
        <w:tc>
          <w:tcPr>
            <w:tcW w:w="3526" w:type="dxa"/>
          </w:tcPr>
          <w:p w:rsidR="00FB65D6" w:rsidRPr="00FB65D6" w:rsidRDefault="00FB65D6" w:rsidP="0042704F">
            <w:pPr>
              <w:pStyle w:val="Default"/>
              <w:rPr>
                <w:sz w:val="28"/>
                <w:szCs w:val="28"/>
              </w:rPr>
            </w:pPr>
            <w:r w:rsidRPr="00FB65D6">
              <w:rPr>
                <w:sz w:val="28"/>
                <w:szCs w:val="28"/>
              </w:rPr>
              <w:t xml:space="preserve">I will be playing tennis tomorrow. I am going to be playing tennis tomorrow. </w:t>
            </w:r>
          </w:p>
        </w:tc>
      </w:tr>
      <w:tr w:rsidR="00FB65D6" w:rsidRPr="00FB65D6" w:rsidTr="0042704F">
        <w:trPr>
          <w:trHeight w:val="112"/>
        </w:trPr>
        <w:tc>
          <w:tcPr>
            <w:tcW w:w="3526" w:type="dxa"/>
          </w:tcPr>
          <w:p w:rsidR="00FB65D6" w:rsidRPr="00FB65D6" w:rsidRDefault="00FB65D6" w:rsidP="0042704F">
            <w:pPr>
              <w:pStyle w:val="Default"/>
              <w:rPr>
                <w:sz w:val="28"/>
                <w:szCs w:val="28"/>
              </w:rPr>
            </w:pPr>
            <w:r w:rsidRPr="00FB65D6">
              <w:rPr>
                <w:b/>
                <w:bCs/>
                <w:sz w:val="28"/>
                <w:szCs w:val="28"/>
              </w:rPr>
              <w:t xml:space="preserve">Present Perfect </w:t>
            </w:r>
          </w:p>
        </w:tc>
        <w:tc>
          <w:tcPr>
            <w:tcW w:w="3526" w:type="dxa"/>
          </w:tcPr>
          <w:p w:rsidR="00FB65D6" w:rsidRPr="00FB65D6" w:rsidRDefault="00FB65D6" w:rsidP="0042704F">
            <w:pPr>
              <w:pStyle w:val="Default"/>
              <w:rPr>
                <w:sz w:val="28"/>
                <w:szCs w:val="28"/>
              </w:rPr>
            </w:pPr>
            <w:r w:rsidRPr="00FB65D6">
              <w:rPr>
                <w:b/>
                <w:bCs/>
                <w:sz w:val="28"/>
                <w:szCs w:val="28"/>
              </w:rPr>
              <w:t xml:space="preserve">Past Perfect </w:t>
            </w:r>
          </w:p>
        </w:tc>
        <w:tc>
          <w:tcPr>
            <w:tcW w:w="3526" w:type="dxa"/>
          </w:tcPr>
          <w:p w:rsidR="00FB65D6" w:rsidRPr="00FB65D6" w:rsidRDefault="00FB65D6" w:rsidP="0042704F">
            <w:pPr>
              <w:pStyle w:val="Default"/>
              <w:rPr>
                <w:sz w:val="28"/>
                <w:szCs w:val="28"/>
              </w:rPr>
            </w:pPr>
            <w:r w:rsidRPr="00FB65D6">
              <w:rPr>
                <w:b/>
                <w:bCs/>
                <w:sz w:val="28"/>
                <w:szCs w:val="28"/>
              </w:rPr>
              <w:t xml:space="preserve">Future Perfect </w:t>
            </w:r>
          </w:p>
        </w:tc>
      </w:tr>
      <w:tr w:rsidR="00FB65D6" w:rsidRPr="00FB65D6" w:rsidTr="0042704F">
        <w:trPr>
          <w:trHeight w:val="388"/>
        </w:trPr>
        <w:tc>
          <w:tcPr>
            <w:tcW w:w="3526" w:type="dxa"/>
          </w:tcPr>
          <w:p w:rsidR="00FB65D6" w:rsidRPr="00FB65D6" w:rsidRDefault="00FB65D6" w:rsidP="0042704F">
            <w:pPr>
              <w:pStyle w:val="Default"/>
              <w:rPr>
                <w:sz w:val="28"/>
                <w:szCs w:val="28"/>
              </w:rPr>
            </w:pPr>
            <w:r w:rsidRPr="00FB65D6">
              <w:rPr>
                <w:sz w:val="28"/>
                <w:szCs w:val="28"/>
              </w:rPr>
              <w:t xml:space="preserve">I have played tennis in several different countries. </w:t>
            </w:r>
          </w:p>
        </w:tc>
        <w:tc>
          <w:tcPr>
            <w:tcW w:w="3526" w:type="dxa"/>
          </w:tcPr>
          <w:p w:rsidR="00FB65D6" w:rsidRPr="00FB65D6" w:rsidRDefault="00FB65D6" w:rsidP="0042704F">
            <w:pPr>
              <w:pStyle w:val="Default"/>
              <w:rPr>
                <w:sz w:val="28"/>
                <w:szCs w:val="28"/>
              </w:rPr>
            </w:pPr>
            <w:r w:rsidRPr="00FB65D6">
              <w:rPr>
                <w:sz w:val="28"/>
                <w:szCs w:val="28"/>
              </w:rPr>
              <w:t xml:space="preserve">I had played tennis a little before I moved to the United States. </w:t>
            </w:r>
          </w:p>
        </w:tc>
        <w:tc>
          <w:tcPr>
            <w:tcW w:w="3526" w:type="dxa"/>
          </w:tcPr>
          <w:p w:rsidR="00FB65D6" w:rsidRPr="00FB65D6" w:rsidRDefault="00FB65D6" w:rsidP="0042704F">
            <w:pPr>
              <w:pStyle w:val="Default"/>
              <w:rPr>
                <w:sz w:val="28"/>
                <w:szCs w:val="28"/>
              </w:rPr>
            </w:pPr>
            <w:r w:rsidRPr="00FB65D6">
              <w:rPr>
                <w:sz w:val="28"/>
                <w:szCs w:val="28"/>
              </w:rPr>
              <w:t xml:space="preserve">I will have played tennis for four hours if I play for another hour. </w:t>
            </w:r>
          </w:p>
        </w:tc>
      </w:tr>
      <w:tr w:rsidR="00FB65D6" w:rsidRPr="00FB65D6" w:rsidTr="0042704F">
        <w:trPr>
          <w:trHeight w:val="112"/>
        </w:trPr>
        <w:tc>
          <w:tcPr>
            <w:tcW w:w="3526" w:type="dxa"/>
          </w:tcPr>
          <w:p w:rsidR="00FB65D6" w:rsidRPr="00FB65D6" w:rsidRDefault="00FB65D6" w:rsidP="0042704F">
            <w:pPr>
              <w:pStyle w:val="Default"/>
              <w:rPr>
                <w:sz w:val="28"/>
                <w:szCs w:val="28"/>
              </w:rPr>
            </w:pPr>
            <w:r w:rsidRPr="00FB65D6">
              <w:rPr>
                <w:b/>
                <w:bCs/>
                <w:sz w:val="28"/>
                <w:szCs w:val="28"/>
              </w:rPr>
              <w:t xml:space="preserve">Present Perfect Progressive </w:t>
            </w:r>
          </w:p>
        </w:tc>
        <w:tc>
          <w:tcPr>
            <w:tcW w:w="3526" w:type="dxa"/>
          </w:tcPr>
          <w:p w:rsidR="00FB65D6" w:rsidRPr="00FB65D6" w:rsidRDefault="00FB65D6" w:rsidP="0042704F">
            <w:pPr>
              <w:pStyle w:val="Default"/>
              <w:rPr>
                <w:sz w:val="28"/>
                <w:szCs w:val="28"/>
              </w:rPr>
            </w:pPr>
            <w:r w:rsidRPr="00FB65D6">
              <w:rPr>
                <w:b/>
                <w:bCs/>
                <w:sz w:val="28"/>
                <w:szCs w:val="28"/>
              </w:rPr>
              <w:t xml:space="preserve">Past Perfect Progressive </w:t>
            </w:r>
          </w:p>
        </w:tc>
        <w:tc>
          <w:tcPr>
            <w:tcW w:w="3526" w:type="dxa"/>
          </w:tcPr>
          <w:p w:rsidR="00FB65D6" w:rsidRPr="00FB65D6" w:rsidRDefault="00FB65D6" w:rsidP="0042704F">
            <w:pPr>
              <w:pStyle w:val="Default"/>
              <w:rPr>
                <w:sz w:val="28"/>
                <w:szCs w:val="28"/>
              </w:rPr>
            </w:pPr>
            <w:r w:rsidRPr="00FB65D6">
              <w:rPr>
                <w:b/>
                <w:bCs/>
                <w:sz w:val="28"/>
                <w:szCs w:val="28"/>
              </w:rPr>
              <w:t xml:space="preserve">Future Perfect Progressive </w:t>
            </w:r>
          </w:p>
        </w:tc>
      </w:tr>
      <w:tr w:rsidR="00FB65D6" w:rsidRPr="00FB65D6" w:rsidTr="0042704F">
        <w:trPr>
          <w:trHeight w:val="388"/>
        </w:trPr>
        <w:tc>
          <w:tcPr>
            <w:tcW w:w="3526" w:type="dxa"/>
          </w:tcPr>
          <w:p w:rsidR="00FB65D6" w:rsidRPr="00FB65D6" w:rsidRDefault="00FB65D6" w:rsidP="0042704F">
            <w:pPr>
              <w:pStyle w:val="Default"/>
              <w:rPr>
                <w:sz w:val="28"/>
                <w:szCs w:val="28"/>
              </w:rPr>
            </w:pPr>
            <w:r w:rsidRPr="00FB65D6">
              <w:rPr>
                <w:sz w:val="28"/>
                <w:szCs w:val="28"/>
              </w:rPr>
              <w:t xml:space="preserve">I have been playing tennis for ten years. </w:t>
            </w:r>
          </w:p>
        </w:tc>
        <w:tc>
          <w:tcPr>
            <w:tcW w:w="3526" w:type="dxa"/>
          </w:tcPr>
          <w:p w:rsidR="00FB65D6" w:rsidRPr="00FB65D6" w:rsidRDefault="00FB65D6" w:rsidP="0042704F">
            <w:pPr>
              <w:pStyle w:val="Default"/>
              <w:rPr>
                <w:sz w:val="28"/>
                <w:szCs w:val="28"/>
              </w:rPr>
            </w:pPr>
            <w:r w:rsidRPr="00FB65D6">
              <w:rPr>
                <w:sz w:val="28"/>
                <w:szCs w:val="28"/>
              </w:rPr>
              <w:t xml:space="preserve">I had been playing tennis for three years before I moved to the United States. </w:t>
            </w:r>
          </w:p>
        </w:tc>
        <w:tc>
          <w:tcPr>
            <w:tcW w:w="3526" w:type="dxa"/>
          </w:tcPr>
          <w:p w:rsidR="00FB65D6" w:rsidRPr="00FB65D6" w:rsidRDefault="00FB65D6" w:rsidP="0042704F">
            <w:pPr>
              <w:pStyle w:val="Default"/>
              <w:rPr>
                <w:sz w:val="28"/>
                <w:szCs w:val="28"/>
              </w:rPr>
            </w:pPr>
            <w:r w:rsidRPr="00FB65D6">
              <w:rPr>
                <w:sz w:val="28"/>
                <w:szCs w:val="28"/>
              </w:rPr>
              <w:t xml:space="preserve">I will have been playing tennis for over three hours by the time you arrive. </w:t>
            </w:r>
          </w:p>
        </w:tc>
      </w:tr>
    </w:tbl>
    <w:p w:rsidR="00C31930" w:rsidRPr="00FB65D6" w:rsidRDefault="00C31930" w:rsidP="00FB65D6">
      <w:pPr>
        <w:spacing w:after="120"/>
        <w:rPr>
          <w:rFonts w:asciiTheme="majorHAnsi" w:hAnsiTheme="majorHAnsi"/>
          <w:sz w:val="28"/>
          <w:szCs w:val="28"/>
        </w:rPr>
      </w:pPr>
    </w:p>
    <w:p w:rsidR="00847864" w:rsidRPr="00FB65D6" w:rsidRDefault="00847864" w:rsidP="00FB65D6">
      <w:pPr>
        <w:spacing w:after="120"/>
        <w:rPr>
          <w:rFonts w:asciiTheme="majorHAnsi" w:hAnsiTheme="majorHAnsi"/>
          <w:sz w:val="28"/>
          <w:szCs w:val="28"/>
        </w:rPr>
      </w:pPr>
    </w:p>
    <w:p w:rsidR="00847864" w:rsidRPr="00FB65D6" w:rsidRDefault="00847864" w:rsidP="00FB65D6">
      <w:pPr>
        <w:spacing w:after="120"/>
        <w:rPr>
          <w:rFonts w:asciiTheme="majorHAnsi" w:hAnsiTheme="majorHAnsi"/>
          <w:sz w:val="28"/>
          <w:szCs w:val="28"/>
        </w:rPr>
      </w:pPr>
    </w:p>
    <w:p w:rsidR="00E10845" w:rsidRPr="00FB65D6" w:rsidRDefault="00E10845" w:rsidP="00FB65D6">
      <w:pPr>
        <w:spacing w:after="120"/>
        <w:rPr>
          <w:rFonts w:asciiTheme="majorHAnsi" w:hAnsiTheme="majorHAnsi"/>
          <w:sz w:val="28"/>
          <w:szCs w:val="28"/>
        </w:rPr>
      </w:pPr>
    </w:p>
    <w:p w:rsidR="00BA0018" w:rsidRPr="00FB65D6" w:rsidRDefault="00BA0018" w:rsidP="00FB65D6">
      <w:pPr>
        <w:spacing w:after="120"/>
        <w:rPr>
          <w:rFonts w:asciiTheme="majorHAnsi" w:hAnsiTheme="majorHAnsi"/>
          <w:sz w:val="28"/>
          <w:szCs w:val="28"/>
        </w:rPr>
      </w:pPr>
    </w:p>
    <w:p w:rsidR="00781706" w:rsidRPr="00FB65D6" w:rsidRDefault="00781706" w:rsidP="00FB65D6">
      <w:pPr>
        <w:spacing w:after="120"/>
        <w:rPr>
          <w:rFonts w:asciiTheme="minorHAnsi" w:hAnsiTheme="minorHAnsi"/>
          <w:sz w:val="28"/>
          <w:szCs w:val="28"/>
        </w:rPr>
      </w:pPr>
    </w:p>
    <w:sectPr w:rsidR="00781706" w:rsidRPr="00FB65D6" w:rsidSect="00FB65D6">
      <w:pgSz w:w="12240" w:h="15840"/>
      <w:pgMar w:top="360" w:right="1728" w:bottom="36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022"/>
    <w:multiLevelType w:val="hybridMultilevel"/>
    <w:tmpl w:val="3F90F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8765E"/>
    <w:multiLevelType w:val="hybridMultilevel"/>
    <w:tmpl w:val="7CC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D6B1E"/>
    <w:multiLevelType w:val="hybridMultilevel"/>
    <w:tmpl w:val="5756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C1F8C"/>
    <w:multiLevelType w:val="hybridMultilevel"/>
    <w:tmpl w:val="02EC9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107AF2"/>
    <w:multiLevelType w:val="hybridMultilevel"/>
    <w:tmpl w:val="0FC2DC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6BF53FC"/>
    <w:multiLevelType w:val="hybridMultilevel"/>
    <w:tmpl w:val="4BFA2B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6D146F"/>
    <w:multiLevelType w:val="hybridMultilevel"/>
    <w:tmpl w:val="37145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E97EA5"/>
    <w:multiLevelType w:val="hybridMultilevel"/>
    <w:tmpl w:val="309AEB0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06"/>
    <w:rsid w:val="00062B3D"/>
    <w:rsid w:val="00092C39"/>
    <w:rsid w:val="000C200F"/>
    <w:rsid w:val="000D387B"/>
    <w:rsid w:val="001924D6"/>
    <w:rsid w:val="00197476"/>
    <w:rsid w:val="001B4C78"/>
    <w:rsid w:val="00203F09"/>
    <w:rsid w:val="00262612"/>
    <w:rsid w:val="002D33D9"/>
    <w:rsid w:val="00321F21"/>
    <w:rsid w:val="0033562C"/>
    <w:rsid w:val="0039635E"/>
    <w:rsid w:val="00492BAB"/>
    <w:rsid w:val="004D21D8"/>
    <w:rsid w:val="004E2B4F"/>
    <w:rsid w:val="005E5490"/>
    <w:rsid w:val="00657D35"/>
    <w:rsid w:val="006A739C"/>
    <w:rsid w:val="007064F6"/>
    <w:rsid w:val="00762630"/>
    <w:rsid w:val="00781706"/>
    <w:rsid w:val="00847864"/>
    <w:rsid w:val="008A0525"/>
    <w:rsid w:val="0093082E"/>
    <w:rsid w:val="00A479F6"/>
    <w:rsid w:val="00A931D3"/>
    <w:rsid w:val="00A9709A"/>
    <w:rsid w:val="00B05465"/>
    <w:rsid w:val="00B12000"/>
    <w:rsid w:val="00B44F41"/>
    <w:rsid w:val="00BA0018"/>
    <w:rsid w:val="00BD0672"/>
    <w:rsid w:val="00C31930"/>
    <w:rsid w:val="00C60BB1"/>
    <w:rsid w:val="00DA3663"/>
    <w:rsid w:val="00DC1F66"/>
    <w:rsid w:val="00E05909"/>
    <w:rsid w:val="00E1080A"/>
    <w:rsid w:val="00E10845"/>
    <w:rsid w:val="00E42513"/>
    <w:rsid w:val="00E80E22"/>
    <w:rsid w:val="00EA2876"/>
    <w:rsid w:val="00F101FE"/>
    <w:rsid w:val="00F121D3"/>
    <w:rsid w:val="00FB65D6"/>
    <w:rsid w:val="00FC09D4"/>
    <w:rsid w:val="00FD7C6C"/>
    <w:rsid w:val="00FE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09"/>
    <w:pPr>
      <w:ind w:left="720"/>
      <w:contextualSpacing/>
    </w:pPr>
  </w:style>
  <w:style w:type="paragraph" w:customStyle="1" w:styleId="Default">
    <w:name w:val="Default"/>
    <w:rsid w:val="00FB65D6"/>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09"/>
    <w:pPr>
      <w:ind w:left="720"/>
      <w:contextualSpacing/>
    </w:pPr>
  </w:style>
  <w:style w:type="paragraph" w:customStyle="1" w:styleId="Default">
    <w:name w:val="Default"/>
    <w:rsid w:val="00FB65D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Importance of Sustained Silent Reading</vt:lpstr>
    </vt:vector>
  </TitlesOfParts>
  <Company>VSD 37</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Sustained Silent Reading</dc:title>
  <dc:creator>VSD</dc:creator>
  <cp:lastModifiedBy>Tomasetti, Keri</cp:lastModifiedBy>
  <cp:revision>2</cp:revision>
  <cp:lastPrinted>2013-09-10T20:13:00Z</cp:lastPrinted>
  <dcterms:created xsi:type="dcterms:W3CDTF">2014-09-11T17:03:00Z</dcterms:created>
  <dcterms:modified xsi:type="dcterms:W3CDTF">2014-09-11T17:03:00Z</dcterms:modified>
</cp:coreProperties>
</file>